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A1880" w14:textId="77777777" w:rsidR="00956EE6" w:rsidRPr="0080127D" w:rsidRDefault="00956EE6" w:rsidP="00956EE6">
      <w:pPr>
        <w:pStyle w:val="a5"/>
        <w:numPr>
          <w:ilvl w:val="0"/>
          <w:numId w:val="1"/>
        </w:numPr>
        <w:ind w:firstLineChars="0"/>
        <w:rPr>
          <w:sz w:val="24"/>
          <w:szCs w:val="28"/>
        </w:rPr>
      </w:pPr>
      <w:r w:rsidRPr="0080127D">
        <w:rPr>
          <w:rFonts w:hint="eastAsia"/>
          <w:sz w:val="24"/>
          <w:szCs w:val="28"/>
        </w:rPr>
        <w:t>选择题（2*30=60分）</w:t>
      </w:r>
    </w:p>
    <w:tbl>
      <w:tblPr>
        <w:tblStyle w:val="a6"/>
        <w:tblW w:w="8523" w:type="dxa"/>
        <w:tblLayout w:type="fixed"/>
        <w:tblLook w:val="04A0" w:firstRow="1" w:lastRow="0" w:firstColumn="1" w:lastColumn="0" w:noHBand="0" w:noVBand="1"/>
      </w:tblPr>
      <w:tblGrid>
        <w:gridCol w:w="852"/>
        <w:gridCol w:w="852"/>
        <w:gridCol w:w="852"/>
        <w:gridCol w:w="852"/>
        <w:gridCol w:w="852"/>
        <w:gridCol w:w="852"/>
        <w:gridCol w:w="852"/>
        <w:gridCol w:w="853"/>
        <w:gridCol w:w="853"/>
        <w:gridCol w:w="853"/>
      </w:tblGrid>
      <w:tr w:rsidR="00956EE6" w:rsidRPr="0080127D" w14:paraId="7921521C" w14:textId="77777777" w:rsidTr="0099431C">
        <w:trPr>
          <w:trHeight w:val="265"/>
        </w:trPr>
        <w:tc>
          <w:tcPr>
            <w:tcW w:w="852" w:type="dxa"/>
          </w:tcPr>
          <w:p w14:paraId="521AB0C1" w14:textId="77777777" w:rsidR="00956EE6" w:rsidRPr="0080127D" w:rsidRDefault="00956EE6" w:rsidP="0099431C">
            <w:pPr>
              <w:rPr>
                <w:sz w:val="21"/>
              </w:rPr>
            </w:pPr>
            <w:r w:rsidRPr="0080127D">
              <w:rPr>
                <w:rFonts w:hint="eastAsia"/>
                <w:sz w:val="21"/>
              </w:rPr>
              <w:t>1</w:t>
            </w:r>
          </w:p>
        </w:tc>
        <w:tc>
          <w:tcPr>
            <w:tcW w:w="852" w:type="dxa"/>
          </w:tcPr>
          <w:p w14:paraId="64FBB62D" w14:textId="77777777" w:rsidR="00956EE6" w:rsidRPr="0080127D" w:rsidRDefault="00956EE6" w:rsidP="0099431C">
            <w:pPr>
              <w:rPr>
                <w:sz w:val="21"/>
              </w:rPr>
            </w:pPr>
            <w:r w:rsidRPr="0080127D">
              <w:rPr>
                <w:rFonts w:hint="eastAsia"/>
                <w:sz w:val="21"/>
              </w:rPr>
              <w:t>2</w:t>
            </w:r>
          </w:p>
        </w:tc>
        <w:tc>
          <w:tcPr>
            <w:tcW w:w="852" w:type="dxa"/>
          </w:tcPr>
          <w:p w14:paraId="2788C2ED" w14:textId="77777777" w:rsidR="00956EE6" w:rsidRPr="0080127D" w:rsidRDefault="00956EE6" w:rsidP="0099431C">
            <w:pPr>
              <w:rPr>
                <w:sz w:val="21"/>
              </w:rPr>
            </w:pPr>
            <w:r w:rsidRPr="0080127D">
              <w:rPr>
                <w:rFonts w:hint="eastAsia"/>
                <w:sz w:val="21"/>
              </w:rPr>
              <w:t>3</w:t>
            </w:r>
          </w:p>
        </w:tc>
        <w:tc>
          <w:tcPr>
            <w:tcW w:w="852" w:type="dxa"/>
          </w:tcPr>
          <w:p w14:paraId="44AACB20" w14:textId="77777777" w:rsidR="00956EE6" w:rsidRPr="0080127D" w:rsidRDefault="00956EE6" w:rsidP="0099431C">
            <w:pPr>
              <w:rPr>
                <w:sz w:val="21"/>
              </w:rPr>
            </w:pPr>
            <w:r w:rsidRPr="0080127D">
              <w:rPr>
                <w:rFonts w:hint="eastAsia"/>
                <w:sz w:val="21"/>
              </w:rPr>
              <w:t>4</w:t>
            </w:r>
          </w:p>
        </w:tc>
        <w:tc>
          <w:tcPr>
            <w:tcW w:w="852" w:type="dxa"/>
          </w:tcPr>
          <w:p w14:paraId="673F59F9" w14:textId="77777777" w:rsidR="00956EE6" w:rsidRPr="0080127D" w:rsidRDefault="00956EE6" w:rsidP="0099431C">
            <w:pPr>
              <w:rPr>
                <w:sz w:val="21"/>
              </w:rPr>
            </w:pPr>
            <w:r w:rsidRPr="0080127D">
              <w:rPr>
                <w:rFonts w:hint="eastAsia"/>
                <w:sz w:val="21"/>
              </w:rPr>
              <w:t>5</w:t>
            </w:r>
          </w:p>
        </w:tc>
        <w:tc>
          <w:tcPr>
            <w:tcW w:w="852" w:type="dxa"/>
          </w:tcPr>
          <w:p w14:paraId="046B8D03" w14:textId="77777777" w:rsidR="00956EE6" w:rsidRPr="0080127D" w:rsidRDefault="00956EE6" w:rsidP="0099431C">
            <w:pPr>
              <w:rPr>
                <w:sz w:val="21"/>
              </w:rPr>
            </w:pPr>
            <w:r w:rsidRPr="0080127D">
              <w:rPr>
                <w:rFonts w:hint="eastAsia"/>
                <w:sz w:val="21"/>
              </w:rPr>
              <w:t>6</w:t>
            </w:r>
          </w:p>
        </w:tc>
        <w:tc>
          <w:tcPr>
            <w:tcW w:w="852" w:type="dxa"/>
          </w:tcPr>
          <w:p w14:paraId="2D0D609E" w14:textId="77777777" w:rsidR="00956EE6" w:rsidRPr="0080127D" w:rsidRDefault="00956EE6" w:rsidP="0099431C">
            <w:pPr>
              <w:rPr>
                <w:sz w:val="21"/>
              </w:rPr>
            </w:pPr>
            <w:r w:rsidRPr="0080127D">
              <w:rPr>
                <w:rFonts w:hint="eastAsia"/>
                <w:sz w:val="21"/>
              </w:rPr>
              <w:t>7</w:t>
            </w:r>
          </w:p>
        </w:tc>
        <w:tc>
          <w:tcPr>
            <w:tcW w:w="853" w:type="dxa"/>
          </w:tcPr>
          <w:p w14:paraId="75404D89" w14:textId="77777777" w:rsidR="00956EE6" w:rsidRPr="0080127D" w:rsidRDefault="00956EE6" w:rsidP="0099431C">
            <w:pPr>
              <w:rPr>
                <w:sz w:val="21"/>
              </w:rPr>
            </w:pPr>
            <w:r w:rsidRPr="0080127D">
              <w:rPr>
                <w:rFonts w:hint="eastAsia"/>
                <w:sz w:val="21"/>
              </w:rPr>
              <w:t>8</w:t>
            </w:r>
          </w:p>
        </w:tc>
        <w:tc>
          <w:tcPr>
            <w:tcW w:w="853" w:type="dxa"/>
          </w:tcPr>
          <w:p w14:paraId="3EEB6D31" w14:textId="77777777" w:rsidR="00956EE6" w:rsidRPr="0080127D" w:rsidRDefault="00956EE6" w:rsidP="0099431C">
            <w:pPr>
              <w:rPr>
                <w:sz w:val="21"/>
              </w:rPr>
            </w:pPr>
            <w:r w:rsidRPr="0080127D">
              <w:rPr>
                <w:rFonts w:hint="eastAsia"/>
                <w:sz w:val="21"/>
              </w:rPr>
              <w:t>9</w:t>
            </w:r>
          </w:p>
        </w:tc>
        <w:tc>
          <w:tcPr>
            <w:tcW w:w="853" w:type="dxa"/>
          </w:tcPr>
          <w:p w14:paraId="68C8C458" w14:textId="77777777" w:rsidR="00956EE6" w:rsidRPr="0080127D" w:rsidRDefault="00956EE6" w:rsidP="0099431C">
            <w:pPr>
              <w:rPr>
                <w:sz w:val="21"/>
              </w:rPr>
            </w:pPr>
            <w:r w:rsidRPr="0080127D">
              <w:rPr>
                <w:rFonts w:hint="eastAsia"/>
                <w:sz w:val="21"/>
              </w:rPr>
              <w:t>10</w:t>
            </w:r>
          </w:p>
        </w:tc>
      </w:tr>
      <w:tr w:rsidR="00956EE6" w:rsidRPr="0080127D" w14:paraId="05DBE1CB" w14:textId="77777777" w:rsidTr="0099431C">
        <w:trPr>
          <w:trHeight w:val="687"/>
        </w:trPr>
        <w:tc>
          <w:tcPr>
            <w:tcW w:w="852" w:type="dxa"/>
          </w:tcPr>
          <w:p w14:paraId="608AFFD8" w14:textId="39BA118B" w:rsidR="00956EE6" w:rsidRPr="0080127D" w:rsidRDefault="00956EE6" w:rsidP="0099431C">
            <w:pPr>
              <w:rPr>
                <w:color w:val="FF0000"/>
                <w:sz w:val="21"/>
              </w:rPr>
            </w:pPr>
            <w:r w:rsidRPr="0080127D">
              <w:rPr>
                <w:color w:val="FF0000"/>
                <w:sz w:val="21"/>
              </w:rPr>
              <w:t>A</w:t>
            </w:r>
          </w:p>
        </w:tc>
        <w:tc>
          <w:tcPr>
            <w:tcW w:w="852" w:type="dxa"/>
          </w:tcPr>
          <w:p w14:paraId="4F85EF76" w14:textId="5F52AD6E" w:rsidR="00956EE6" w:rsidRPr="0080127D" w:rsidRDefault="00956EE6" w:rsidP="0099431C">
            <w:pPr>
              <w:rPr>
                <w:color w:val="FF0000"/>
                <w:sz w:val="21"/>
              </w:rPr>
            </w:pPr>
            <w:r w:rsidRPr="0080127D">
              <w:rPr>
                <w:rFonts w:hint="eastAsia"/>
                <w:color w:val="FF0000"/>
                <w:sz w:val="21"/>
              </w:rPr>
              <w:t>C</w:t>
            </w:r>
          </w:p>
        </w:tc>
        <w:tc>
          <w:tcPr>
            <w:tcW w:w="852" w:type="dxa"/>
          </w:tcPr>
          <w:p w14:paraId="60407495" w14:textId="01D434CD" w:rsidR="00956EE6" w:rsidRPr="0080127D" w:rsidRDefault="00956EE6" w:rsidP="0099431C">
            <w:pPr>
              <w:rPr>
                <w:color w:val="FF0000"/>
                <w:sz w:val="21"/>
              </w:rPr>
            </w:pPr>
            <w:r w:rsidRPr="0080127D">
              <w:rPr>
                <w:rFonts w:hint="eastAsia"/>
                <w:color w:val="FF0000"/>
                <w:sz w:val="21"/>
              </w:rPr>
              <w:t>B</w:t>
            </w:r>
          </w:p>
        </w:tc>
        <w:tc>
          <w:tcPr>
            <w:tcW w:w="852" w:type="dxa"/>
          </w:tcPr>
          <w:p w14:paraId="23C5557E" w14:textId="44FA4143" w:rsidR="00956EE6" w:rsidRPr="0080127D" w:rsidRDefault="00956EE6" w:rsidP="0099431C">
            <w:pPr>
              <w:rPr>
                <w:color w:val="FF0000"/>
                <w:sz w:val="21"/>
              </w:rPr>
            </w:pPr>
            <w:r w:rsidRPr="0080127D">
              <w:rPr>
                <w:rFonts w:hint="eastAsia"/>
                <w:color w:val="FF0000"/>
                <w:sz w:val="21"/>
              </w:rPr>
              <w:t>C</w:t>
            </w:r>
          </w:p>
        </w:tc>
        <w:tc>
          <w:tcPr>
            <w:tcW w:w="852" w:type="dxa"/>
          </w:tcPr>
          <w:p w14:paraId="646D82AF" w14:textId="4FA6884C" w:rsidR="00956EE6" w:rsidRPr="0080127D" w:rsidRDefault="00956EE6" w:rsidP="0099431C">
            <w:pPr>
              <w:rPr>
                <w:color w:val="FF0000"/>
                <w:sz w:val="21"/>
              </w:rPr>
            </w:pPr>
            <w:r w:rsidRPr="0080127D">
              <w:rPr>
                <w:rFonts w:hint="eastAsia"/>
                <w:color w:val="FF0000"/>
                <w:sz w:val="21"/>
              </w:rPr>
              <w:t>A</w:t>
            </w:r>
          </w:p>
        </w:tc>
        <w:tc>
          <w:tcPr>
            <w:tcW w:w="852" w:type="dxa"/>
          </w:tcPr>
          <w:p w14:paraId="583B7174" w14:textId="42C7BE1A" w:rsidR="00956EE6" w:rsidRPr="0080127D" w:rsidRDefault="00956EE6" w:rsidP="0099431C">
            <w:pPr>
              <w:rPr>
                <w:color w:val="FF0000"/>
                <w:sz w:val="21"/>
              </w:rPr>
            </w:pPr>
            <w:r w:rsidRPr="0080127D">
              <w:rPr>
                <w:rFonts w:hint="eastAsia"/>
                <w:color w:val="FF0000"/>
                <w:sz w:val="21"/>
              </w:rPr>
              <w:t>D</w:t>
            </w:r>
          </w:p>
        </w:tc>
        <w:tc>
          <w:tcPr>
            <w:tcW w:w="852" w:type="dxa"/>
          </w:tcPr>
          <w:p w14:paraId="7B7C4EF8" w14:textId="03D4B3E8" w:rsidR="00956EE6" w:rsidRPr="0080127D" w:rsidRDefault="00956EE6" w:rsidP="0099431C">
            <w:pPr>
              <w:rPr>
                <w:color w:val="FF0000"/>
                <w:sz w:val="21"/>
              </w:rPr>
            </w:pPr>
            <w:r w:rsidRPr="0080127D">
              <w:rPr>
                <w:rFonts w:hint="eastAsia"/>
                <w:color w:val="FF0000"/>
                <w:sz w:val="21"/>
              </w:rPr>
              <w:t>C</w:t>
            </w:r>
          </w:p>
        </w:tc>
        <w:tc>
          <w:tcPr>
            <w:tcW w:w="853" w:type="dxa"/>
          </w:tcPr>
          <w:p w14:paraId="6AEE8C82" w14:textId="12067133" w:rsidR="00956EE6" w:rsidRPr="0080127D" w:rsidRDefault="00956EE6" w:rsidP="0099431C">
            <w:pPr>
              <w:rPr>
                <w:color w:val="FF0000"/>
                <w:sz w:val="21"/>
              </w:rPr>
            </w:pPr>
            <w:r w:rsidRPr="0080127D">
              <w:rPr>
                <w:rFonts w:hint="eastAsia"/>
                <w:color w:val="FF0000"/>
                <w:sz w:val="21"/>
              </w:rPr>
              <w:t>A</w:t>
            </w:r>
          </w:p>
        </w:tc>
        <w:tc>
          <w:tcPr>
            <w:tcW w:w="853" w:type="dxa"/>
          </w:tcPr>
          <w:p w14:paraId="5C914059" w14:textId="1C31618F" w:rsidR="00956EE6" w:rsidRPr="0080127D" w:rsidRDefault="00956EE6" w:rsidP="0099431C">
            <w:pPr>
              <w:rPr>
                <w:color w:val="FF0000"/>
                <w:sz w:val="21"/>
              </w:rPr>
            </w:pPr>
            <w:r w:rsidRPr="0080127D">
              <w:rPr>
                <w:rFonts w:hint="eastAsia"/>
                <w:color w:val="FF0000"/>
                <w:sz w:val="21"/>
              </w:rPr>
              <w:t>A</w:t>
            </w:r>
          </w:p>
        </w:tc>
        <w:tc>
          <w:tcPr>
            <w:tcW w:w="853" w:type="dxa"/>
          </w:tcPr>
          <w:p w14:paraId="4B5E908A" w14:textId="2D786EFC" w:rsidR="00956EE6" w:rsidRPr="0080127D" w:rsidRDefault="00956EE6" w:rsidP="0099431C">
            <w:pPr>
              <w:rPr>
                <w:color w:val="FF0000"/>
                <w:sz w:val="21"/>
              </w:rPr>
            </w:pPr>
            <w:r w:rsidRPr="0080127D">
              <w:rPr>
                <w:rFonts w:hint="eastAsia"/>
                <w:color w:val="FF0000"/>
                <w:sz w:val="21"/>
              </w:rPr>
              <w:t>D</w:t>
            </w:r>
          </w:p>
        </w:tc>
      </w:tr>
      <w:tr w:rsidR="00956EE6" w:rsidRPr="0080127D" w14:paraId="43DF0BFF" w14:textId="77777777" w:rsidTr="0099431C">
        <w:trPr>
          <w:trHeight w:val="251"/>
        </w:trPr>
        <w:tc>
          <w:tcPr>
            <w:tcW w:w="852" w:type="dxa"/>
          </w:tcPr>
          <w:p w14:paraId="5F71CC30" w14:textId="77777777" w:rsidR="00956EE6" w:rsidRPr="0080127D" w:rsidRDefault="00956EE6" w:rsidP="0099431C">
            <w:pPr>
              <w:rPr>
                <w:sz w:val="21"/>
              </w:rPr>
            </w:pPr>
            <w:r w:rsidRPr="0080127D">
              <w:rPr>
                <w:rFonts w:hint="eastAsia"/>
                <w:sz w:val="21"/>
              </w:rPr>
              <w:t>11</w:t>
            </w:r>
          </w:p>
        </w:tc>
        <w:tc>
          <w:tcPr>
            <w:tcW w:w="852" w:type="dxa"/>
          </w:tcPr>
          <w:p w14:paraId="2BB3240E" w14:textId="77777777" w:rsidR="00956EE6" w:rsidRPr="0080127D" w:rsidRDefault="00956EE6" w:rsidP="0099431C">
            <w:pPr>
              <w:rPr>
                <w:sz w:val="21"/>
              </w:rPr>
            </w:pPr>
            <w:r w:rsidRPr="0080127D">
              <w:rPr>
                <w:rFonts w:hint="eastAsia"/>
                <w:sz w:val="21"/>
              </w:rPr>
              <w:t>12</w:t>
            </w:r>
          </w:p>
        </w:tc>
        <w:tc>
          <w:tcPr>
            <w:tcW w:w="852" w:type="dxa"/>
          </w:tcPr>
          <w:p w14:paraId="127B0607" w14:textId="77777777" w:rsidR="00956EE6" w:rsidRPr="0080127D" w:rsidRDefault="00956EE6" w:rsidP="0099431C">
            <w:pPr>
              <w:rPr>
                <w:sz w:val="21"/>
              </w:rPr>
            </w:pPr>
            <w:r w:rsidRPr="0080127D">
              <w:rPr>
                <w:rFonts w:hint="eastAsia"/>
                <w:sz w:val="21"/>
              </w:rPr>
              <w:t>13</w:t>
            </w:r>
          </w:p>
        </w:tc>
        <w:tc>
          <w:tcPr>
            <w:tcW w:w="852" w:type="dxa"/>
          </w:tcPr>
          <w:p w14:paraId="14A30553" w14:textId="77777777" w:rsidR="00956EE6" w:rsidRPr="0080127D" w:rsidRDefault="00956EE6" w:rsidP="0099431C">
            <w:pPr>
              <w:rPr>
                <w:sz w:val="21"/>
              </w:rPr>
            </w:pPr>
            <w:r w:rsidRPr="0080127D">
              <w:rPr>
                <w:rFonts w:hint="eastAsia"/>
                <w:sz w:val="21"/>
              </w:rPr>
              <w:t>14</w:t>
            </w:r>
          </w:p>
        </w:tc>
        <w:tc>
          <w:tcPr>
            <w:tcW w:w="852" w:type="dxa"/>
          </w:tcPr>
          <w:p w14:paraId="4D0FFF44" w14:textId="77777777" w:rsidR="00956EE6" w:rsidRPr="0080127D" w:rsidRDefault="00956EE6" w:rsidP="0099431C">
            <w:pPr>
              <w:rPr>
                <w:sz w:val="21"/>
              </w:rPr>
            </w:pPr>
            <w:r w:rsidRPr="0080127D">
              <w:rPr>
                <w:rFonts w:hint="eastAsia"/>
                <w:sz w:val="21"/>
              </w:rPr>
              <w:t>15</w:t>
            </w:r>
          </w:p>
        </w:tc>
        <w:tc>
          <w:tcPr>
            <w:tcW w:w="852" w:type="dxa"/>
          </w:tcPr>
          <w:p w14:paraId="79C0C3CB" w14:textId="77777777" w:rsidR="00956EE6" w:rsidRPr="0080127D" w:rsidRDefault="00956EE6" w:rsidP="0099431C">
            <w:pPr>
              <w:rPr>
                <w:sz w:val="21"/>
              </w:rPr>
            </w:pPr>
            <w:r w:rsidRPr="0080127D">
              <w:rPr>
                <w:rFonts w:hint="eastAsia"/>
                <w:sz w:val="21"/>
              </w:rPr>
              <w:t>16</w:t>
            </w:r>
          </w:p>
        </w:tc>
        <w:tc>
          <w:tcPr>
            <w:tcW w:w="852" w:type="dxa"/>
          </w:tcPr>
          <w:p w14:paraId="732438C1" w14:textId="77777777" w:rsidR="00956EE6" w:rsidRPr="0080127D" w:rsidRDefault="00956EE6" w:rsidP="0099431C">
            <w:pPr>
              <w:rPr>
                <w:sz w:val="21"/>
              </w:rPr>
            </w:pPr>
            <w:r w:rsidRPr="0080127D">
              <w:rPr>
                <w:rFonts w:hint="eastAsia"/>
                <w:sz w:val="21"/>
              </w:rPr>
              <w:t>17</w:t>
            </w:r>
          </w:p>
        </w:tc>
        <w:tc>
          <w:tcPr>
            <w:tcW w:w="853" w:type="dxa"/>
          </w:tcPr>
          <w:p w14:paraId="4FA2479D" w14:textId="77777777" w:rsidR="00956EE6" w:rsidRPr="0080127D" w:rsidRDefault="00956EE6" w:rsidP="0099431C">
            <w:pPr>
              <w:rPr>
                <w:sz w:val="21"/>
              </w:rPr>
            </w:pPr>
            <w:r w:rsidRPr="0080127D">
              <w:rPr>
                <w:rFonts w:hint="eastAsia"/>
                <w:sz w:val="21"/>
              </w:rPr>
              <w:t>18</w:t>
            </w:r>
          </w:p>
        </w:tc>
        <w:tc>
          <w:tcPr>
            <w:tcW w:w="853" w:type="dxa"/>
          </w:tcPr>
          <w:p w14:paraId="1FA2237C" w14:textId="77777777" w:rsidR="00956EE6" w:rsidRPr="0080127D" w:rsidRDefault="00956EE6" w:rsidP="0099431C">
            <w:pPr>
              <w:rPr>
                <w:sz w:val="21"/>
              </w:rPr>
            </w:pPr>
            <w:r w:rsidRPr="0080127D">
              <w:rPr>
                <w:rFonts w:hint="eastAsia"/>
                <w:sz w:val="21"/>
              </w:rPr>
              <w:t>19</w:t>
            </w:r>
          </w:p>
        </w:tc>
        <w:tc>
          <w:tcPr>
            <w:tcW w:w="853" w:type="dxa"/>
          </w:tcPr>
          <w:p w14:paraId="2A381088" w14:textId="77777777" w:rsidR="00956EE6" w:rsidRPr="0080127D" w:rsidRDefault="00956EE6" w:rsidP="0099431C">
            <w:pPr>
              <w:rPr>
                <w:sz w:val="21"/>
              </w:rPr>
            </w:pPr>
            <w:r w:rsidRPr="0080127D">
              <w:rPr>
                <w:rFonts w:hint="eastAsia"/>
                <w:sz w:val="21"/>
              </w:rPr>
              <w:t>20</w:t>
            </w:r>
          </w:p>
        </w:tc>
      </w:tr>
      <w:tr w:rsidR="00956EE6" w:rsidRPr="0080127D" w14:paraId="4CFF857C" w14:textId="77777777" w:rsidTr="0099431C">
        <w:trPr>
          <w:trHeight w:val="702"/>
        </w:trPr>
        <w:tc>
          <w:tcPr>
            <w:tcW w:w="852" w:type="dxa"/>
          </w:tcPr>
          <w:p w14:paraId="3903073F" w14:textId="323FD1BF" w:rsidR="00956EE6" w:rsidRPr="0080127D" w:rsidRDefault="00956EE6" w:rsidP="0099431C">
            <w:pPr>
              <w:rPr>
                <w:color w:val="FF0000"/>
                <w:sz w:val="21"/>
              </w:rPr>
            </w:pPr>
            <w:r w:rsidRPr="0080127D">
              <w:rPr>
                <w:rFonts w:hint="eastAsia"/>
                <w:color w:val="FF0000"/>
                <w:sz w:val="21"/>
              </w:rPr>
              <w:t>B</w:t>
            </w:r>
          </w:p>
        </w:tc>
        <w:tc>
          <w:tcPr>
            <w:tcW w:w="852" w:type="dxa"/>
          </w:tcPr>
          <w:p w14:paraId="4439CDDC" w14:textId="2E29934B" w:rsidR="00956EE6" w:rsidRPr="0080127D" w:rsidRDefault="00956EE6" w:rsidP="0099431C">
            <w:pPr>
              <w:rPr>
                <w:color w:val="FF0000"/>
                <w:sz w:val="21"/>
              </w:rPr>
            </w:pPr>
            <w:r w:rsidRPr="0080127D">
              <w:rPr>
                <w:rFonts w:hint="eastAsia"/>
                <w:color w:val="FF0000"/>
                <w:sz w:val="21"/>
              </w:rPr>
              <w:t>A</w:t>
            </w:r>
          </w:p>
        </w:tc>
        <w:tc>
          <w:tcPr>
            <w:tcW w:w="852" w:type="dxa"/>
          </w:tcPr>
          <w:p w14:paraId="789B3FD1" w14:textId="0C04788C" w:rsidR="00956EE6" w:rsidRPr="0080127D" w:rsidRDefault="00956EE6" w:rsidP="0099431C">
            <w:pPr>
              <w:rPr>
                <w:color w:val="FF0000"/>
                <w:sz w:val="21"/>
              </w:rPr>
            </w:pPr>
            <w:r w:rsidRPr="0080127D">
              <w:rPr>
                <w:rFonts w:hint="eastAsia"/>
                <w:color w:val="FF0000"/>
                <w:sz w:val="21"/>
              </w:rPr>
              <w:t>C</w:t>
            </w:r>
          </w:p>
        </w:tc>
        <w:tc>
          <w:tcPr>
            <w:tcW w:w="852" w:type="dxa"/>
          </w:tcPr>
          <w:p w14:paraId="76EC3F64" w14:textId="22913B9F" w:rsidR="00956EE6" w:rsidRPr="0080127D" w:rsidRDefault="00956EE6" w:rsidP="0099431C">
            <w:pPr>
              <w:rPr>
                <w:color w:val="FF0000"/>
                <w:sz w:val="21"/>
              </w:rPr>
            </w:pPr>
            <w:r w:rsidRPr="0080127D">
              <w:rPr>
                <w:rFonts w:hint="eastAsia"/>
                <w:color w:val="FF0000"/>
                <w:sz w:val="21"/>
              </w:rPr>
              <w:t>C</w:t>
            </w:r>
          </w:p>
        </w:tc>
        <w:tc>
          <w:tcPr>
            <w:tcW w:w="852" w:type="dxa"/>
          </w:tcPr>
          <w:p w14:paraId="6048D2F1" w14:textId="38A91569" w:rsidR="00956EE6" w:rsidRPr="0080127D" w:rsidRDefault="00956EE6" w:rsidP="0099431C">
            <w:pPr>
              <w:rPr>
                <w:color w:val="FF0000"/>
                <w:sz w:val="21"/>
              </w:rPr>
            </w:pPr>
            <w:r w:rsidRPr="0080127D">
              <w:rPr>
                <w:rFonts w:hint="eastAsia"/>
                <w:color w:val="FF0000"/>
                <w:sz w:val="21"/>
              </w:rPr>
              <w:t>E</w:t>
            </w:r>
          </w:p>
        </w:tc>
        <w:tc>
          <w:tcPr>
            <w:tcW w:w="852" w:type="dxa"/>
          </w:tcPr>
          <w:p w14:paraId="64D14BE1" w14:textId="49A71E08" w:rsidR="00956EE6" w:rsidRPr="0080127D" w:rsidRDefault="00956EE6" w:rsidP="0099431C">
            <w:pPr>
              <w:rPr>
                <w:color w:val="FF0000"/>
                <w:sz w:val="21"/>
              </w:rPr>
            </w:pPr>
            <w:r w:rsidRPr="0080127D">
              <w:rPr>
                <w:rFonts w:hint="eastAsia"/>
                <w:color w:val="FF0000"/>
                <w:sz w:val="21"/>
              </w:rPr>
              <w:t>D</w:t>
            </w:r>
          </w:p>
        </w:tc>
        <w:tc>
          <w:tcPr>
            <w:tcW w:w="852" w:type="dxa"/>
          </w:tcPr>
          <w:p w14:paraId="4C58D8E5" w14:textId="2B37FE49" w:rsidR="00956EE6" w:rsidRPr="0080127D" w:rsidRDefault="00956EE6" w:rsidP="0099431C">
            <w:pPr>
              <w:rPr>
                <w:color w:val="FF0000"/>
                <w:sz w:val="21"/>
              </w:rPr>
            </w:pPr>
            <w:r w:rsidRPr="0080127D">
              <w:rPr>
                <w:rFonts w:hint="eastAsia"/>
                <w:color w:val="FF0000"/>
                <w:sz w:val="21"/>
              </w:rPr>
              <w:t>A</w:t>
            </w:r>
          </w:p>
        </w:tc>
        <w:tc>
          <w:tcPr>
            <w:tcW w:w="853" w:type="dxa"/>
          </w:tcPr>
          <w:p w14:paraId="0785A116" w14:textId="1E230725" w:rsidR="00956EE6" w:rsidRPr="0080127D" w:rsidRDefault="00956EE6" w:rsidP="0099431C">
            <w:pPr>
              <w:rPr>
                <w:color w:val="FF0000"/>
                <w:sz w:val="21"/>
              </w:rPr>
            </w:pPr>
            <w:r w:rsidRPr="0080127D">
              <w:rPr>
                <w:rFonts w:hint="eastAsia"/>
                <w:color w:val="FF0000"/>
                <w:sz w:val="21"/>
              </w:rPr>
              <w:t>C</w:t>
            </w:r>
          </w:p>
        </w:tc>
        <w:tc>
          <w:tcPr>
            <w:tcW w:w="853" w:type="dxa"/>
          </w:tcPr>
          <w:p w14:paraId="2C817EF1" w14:textId="40D5DB00" w:rsidR="00956EE6" w:rsidRPr="0080127D" w:rsidRDefault="00956EE6" w:rsidP="0099431C">
            <w:pPr>
              <w:rPr>
                <w:color w:val="FF0000"/>
                <w:sz w:val="21"/>
              </w:rPr>
            </w:pPr>
            <w:r w:rsidRPr="0080127D">
              <w:rPr>
                <w:rFonts w:hint="eastAsia"/>
                <w:color w:val="FF0000"/>
                <w:sz w:val="21"/>
              </w:rPr>
              <w:t>B</w:t>
            </w:r>
          </w:p>
        </w:tc>
        <w:tc>
          <w:tcPr>
            <w:tcW w:w="853" w:type="dxa"/>
          </w:tcPr>
          <w:p w14:paraId="7EEFB4FF" w14:textId="00C2336D" w:rsidR="00956EE6" w:rsidRPr="0080127D" w:rsidRDefault="00956EE6" w:rsidP="0099431C">
            <w:pPr>
              <w:rPr>
                <w:color w:val="FF0000"/>
                <w:sz w:val="21"/>
              </w:rPr>
            </w:pPr>
            <w:r w:rsidRPr="0080127D">
              <w:rPr>
                <w:color w:val="FF0000"/>
                <w:sz w:val="21"/>
              </w:rPr>
              <w:t>A</w:t>
            </w:r>
          </w:p>
        </w:tc>
      </w:tr>
      <w:tr w:rsidR="00956EE6" w:rsidRPr="0080127D" w14:paraId="60A413C4" w14:textId="77777777" w:rsidTr="0099431C">
        <w:trPr>
          <w:trHeight w:val="237"/>
        </w:trPr>
        <w:tc>
          <w:tcPr>
            <w:tcW w:w="852" w:type="dxa"/>
          </w:tcPr>
          <w:p w14:paraId="01B0C0CA" w14:textId="77777777" w:rsidR="00956EE6" w:rsidRPr="0080127D" w:rsidRDefault="00956EE6" w:rsidP="0099431C">
            <w:pPr>
              <w:rPr>
                <w:sz w:val="21"/>
              </w:rPr>
            </w:pPr>
            <w:r w:rsidRPr="0080127D">
              <w:rPr>
                <w:rFonts w:hint="eastAsia"/>
                <w:sz w:val="21"/>
              </w:rPr>
              <w:t>21</w:t>
            </w:r>
          </w:p>
        </w:tc>
        <w:tc>
          <w:tcPr>
            <w:tcW w:w="852" w:type="dxa"/>
          </w:tcPr>
          <w:p w14:paraId="74E0B795" w14:textId="77777777" w:rsidR="00956EE6" w:rsidRPr="0080127D" w:rsidRDefault="00956EE6" w:rsidP="0099431C">
            <w:pPr>
              <w:rPr>
                <w:sz w:val="21"/>
              </w:rPr>
            </w:pPr>
            <w:r w:rsidRPr="0080127D">
              <w:rPr>
                <w:rFonts w:hint="eastAsia"/>
                <w:sz w:val="21"/>
              </w:rPr>
              <w:t>22</w:t>
            </w:r>
          </w:p>
        </w:tc>
        <w:tc>
          <w:tcPr>
            <w:tcW w:w="852" w:type="dxa"/>
          </w:tcPr>
          <w:p w14:paraId="6BEFC3CB" w14:textId="77777777" w:rsidR="00956EE6" w:rsidRPr="0080127D" w:rsidRDefault="00956EE6" w:rsidP="0099431C">
            <w:pPr>
              <w:rPr>
                <w:sz w:val="21"/>
              </w:rPr>
            </w:pPr>
            <w:r w:rsidRPr="0080127D">
              <w:rPr>
                <w:rFonts w:hint="eastAsia"/>
                <w:sz w:val="21"/>
              </w:rPr>
              <w:t>23</w:t>
            </w:r>
          </w:p>
        </w:tc>
        <w:tc>
          <w:tcPr>
            <w:tcW w:w="852" w:type="dxa"/>
          </w:tcPr>
          <w:p w14:paraId="68372C78" w14:textId="77777777" w:rsidR="00956EE6" w:rsidRPr="0080127D" w:rsidRDefault="00956EE6" w:rsidP="0099431C">
            <w:pPr>
              <w:rPr>
                <w:sz w:val="21"/>
              </w:rPr>
            </w:pPr>
            <w:r w:rsidRPr="0080127D">
              <w:rPr>
                <w:rFonts w:hint="eastAsia"/>
                <w:sz w:val="21"/>
              </w:rPr>
              <w:t>24</w:t>
            </w:r>
          </w:p>
        </w:tc>
        <w:tc>
          <w:tcPr>
            <w:tcW w:w="852" w:type="dxa"/>
          </w:tcPr>
          <w:p w14:paraId="27B1DCD3" w14:textId="77777777" w:rsidR="00956EE6" w:rsidRPr="0080127D" w:rsidRDefault="00956EE6" w:rsidP="0099431C">
            <w:pPr>
              <w:rPr>
                <w:sz w:val="21"/>
              </w:rPr>
            </w:pPr>
            <w:r w:rsidRPr="0080127D">
              <w:rPr>
                <w:rFonts w:hint="eastAsia"/>
                <w:sz w:val="21"/>
              </w:rPr>
              <w:t>25</w:t>
            </w:r>
          </w:p>
        </w:tc>
        <w:tc>
          <w:tcPr>
            <w:tcW w:w="852" w:type="dxa"/>
          </w:tcPr>
          <w:p w14:paraId="6D714D56" w14:textId="77777777" w:rsidR="00956EE6" w:rsidRPr="0080127D" w:rsidRDefault="00956EE6" w:rsidP="0099431C">
            <w:pPr>
              <w:rPr>
                <w:sz w:val="21"/>
              </w:rPr>
            </w:pPr>
            <w:r w:rsidRPr="0080127D">
              <w:rPr>
                <w:rFonts w:hint="eastAsia"/>
                <w:sz w:val="21"/>
              </w:rPr>
              <w:t>26</w:t>
            </w:r>
          </w:p>
        </w:tc>
        <w:tc>
          <w:tcPr>
            <w:tcW w:w="852" w:type="dxa"/>
          </w:tcPr>
          <w:p w14:paraId="2EB0CF69" w14:textId="77777777" w:rsidR="00956EE6" w:rsidRPr="0080127D" w:rsidRDefault="00956EE6" w:rsidP="0099431C">
            <w:pPr>
              <w:rPr>
                <w:sz w:val="21"/>
              </w:rPr>
            </w:pPr>
            <w:r w:rsidRPr="0080127D">
              <w:rPr>
                <w:rFonts w:hint="eastAsia"/>
                <w:sz w:val="21"/>
              </w:rPr>
              <w:t>27</w:t>
            </w:r>
          </w:p>
        </w:tc>
        <w:tc>
          <w:tcPr>
            <w:tcW w:w="853" w:type="dxa"/>
          </w:tcPr>
          <w:p w14:paraId="5011A9AA" w14:textId="77777777" w:rsidR="00956EE6" w:rsidRPr="0080127D" w:rsidRDefault="00956EE6" w:rsidP="0099431C">
            <w:pPr>
              <w:rPr>
                <w:sz w:val="21"/>
              </w:rPr>
            </w:pPr>
            <w:r w:rsidRPr="0080127D">
              <w:rPr>
                <w:rFonts w:hint="eastAsia"/>
                <w:sz w:val="21"/>
              </w:rPr>
              <w:t>28</w:t>
            </w:r>
          </w:p>
        </w:tc>
        <w:tc>
          <w:tcPr>
            <w:tcW w:w="853" w:type="dxa"/>
          </w:tcPr>
          <w:p w14:paraId="50A6B347" w14:textId="77777777" w:rsidR="00956EE6" w:rsidRPr="0080127D" w:rsidRDefault="00956EE6" w:rsidP="0099431C">
            <w:pPr>
              <w:rPr>
                <w:sz w:val="21"/>
              </w:rPr>
            </w:pPr>
            <w:r w:rsidRPr="0080127D">
              <w:rPr>
                <w:rFonts w:hint="eastAsia"/>
                <w:sz w:val="21"/>
              </w:rPr>
              <w:t>29</w:t>
            </w:r>
          </w:p>
        </w:tc>
        <w:tc>
          <w:tcPr>
            <w:tcW w:w="853" w:type="dxa"/>
          </w:tcPr>
          <w:p w14:paraId="26388070" w14:textId="77777777" w:rsidR="00956EE6" w:rsidRPr="0080127D" w:rsidRDefault="00956EE6" w:rsidP="0099431C">
            <w:pPr>
              <w:rPr>
                <w:sz w:val="21"/>
              </w:rPr>
            </w:pPr>
            <w:r w:rsidRPr="0080127D">
              <w:rPr>
                <w:rFonts w:hint="eastAsia"/>
                <w:sz w:val="21"/>
              </w:rPr>
              <w:t>30</w:t>
            </w:r>
          </w:p>
        </w:tc>
      </w:tr>
      <w:tr w:rsidR="00956EE6" w:rsidRPr="0080127D" w14:paraId="4B737E3E" w14:textId="77777777" w:rsidTr="0099431C">
        <w:trPr>
          <w:trHeight w:val="419"/>
        </w:trPr>
        <w:tc>
          <w:tcPr>
            <w:tcW w:w="852" w:type="dxa"/>
          </w:tcPr>
          <w:p w14:paraId="6DBAD768" w14:textId="555E5477" w:rsidR="00956EE6" w:rsidRPr="0080127D" w:rsidRDefault="00956EE6" w:rsidP="0099431C">
            <w:pPr>
              <w:rPr>
                <w:color w:val="FF0000"/>
                <w:sz w:val="21"/>
              </w:rPr>
            </w:pPr>
            <w:r w:rsidRPr="0080127D">
              <w:rPr>
                <w:rFonts w:hint="eastAsia"/>
                <w:color w:val="FF0000"/>
                <w:sz w:val="21"/>
              </w:rPr>
              <w:t>B</w:t>
            </w:r>
          </w:p>
        </w:tc>
        <w:tc>
          <w:tcPr>
            <w:tcW w:w="852" w:type="dxa"/>
          </w:tcPr>
          <w:p w14:paraId="33E6A84B" w14:textId="2EE8D151" w:rsidR="00956EE6" w:rsidRPr="0080127D" w:rsidRDefault="00956EE6" w:rsidP="0099431C">
            <w:pPr>
              <w:rPr>
                <w:color w:val="FF0000"/>
                <w:sz w:val="21"/>
              </w:rPr>
            </w:pPr>
            <w:r w:rsidRPr="0080127D">
              <w:rPr>
                <w:rFonts w:hint="eastAsia"/>
                <w:color w:val="FF0000"/>
                <w:sz w:val="21"/>
              </w:rPr>
              <w:t>D</w:t>
            </w:r>
          </w:p>
        </w:tc>
        <w:tc>
          <w:tcPr>
            <w:tcW w:w="852" w:type="dxa"/>
          </w:tcPr>
          <w:p w14:paraId="32D3144C" w14:textId="34B2EA91" w:rsidR="00956EE6" w:rsidRPr="0080127D" w:rsidRDefault="00956EE6" w:rsidP="0099431C">
            <w:pPr>
              <w:rPr>
                <w:color w:val="FF0000"/>
                <w:sz w:val="21"/>
              </w:rPr>
            </w:pPr>
            <w:r w:rsidRPr="0080127D">
              <w:rPr>
                <w:rFonts w:hint="eastAsia"/>
                <w:color w:val="FF0000"/>
                <w:sz w:val="21"/>
              </w:rPr>
              <w:t>D</w:t>
            </w:r>
          </w:p>
        </w:tc>
        <w:tc>
          <w:tcPr>
            <w:tcW w:w="852" w:type="dxa"/>
          </w:tcPr>
          <w:p w14:paraId="66BE7349" w14:textId="4EDD83DB" w:rsidR="00956EE6" w:rsidRPr="0080127D" w:rsidRDefault="00956EE6" w:rsidP="0099431C">
            <w:pPr>
              <w:rPr>
                <w:color w:val="FF0000"/>
                <w:sz w:val="21"/>
              </w:rPr>
            </w:pPr>
            <w:r w:rsidRPr="0080127D">
              <w:rPr>
                <w:rFonts w:hint="eastAsia"/>
                <w:color w:val="FF0000"/>
                <w:sz w:val="21"/>
              </w:rPr>
              <w:t>E</w:t>
            </w:r>
          </w:p>
        </w:tc>
        <w:tc>
          <w:tcPr>
            <w:tcW w:w="852" w:type="dxa"/>
          </w:tcPr>
          <w:p w14:paraId="3359A2E5" w14:textId="231857D4" w:rsidR="00956EE6" w:rsidRPr="0080127D" w:rsidRDefault="00956EE6" w:rsidP="0099431C">
            <w:pPr>
              <w:rPr>
                <w:color w:val="FF0000"/>
                <w:sz w:val="21"/>
              </w:rPr>
            </w:pPr>
            <w:r w:rsidRPr="0080127D">
              <w:rPr>
                <w:rFonts w:hint="eastAsia"/>
                <w:color w:val="FF0000"/>
                <w:sz w:val="21"/>
              </w:rPr>
              <w:t>B</w:t>
            </w:r>
          </w:p>
        </w:tc>
        <w:tc>
          <w:tcPr>
            <w:tcW w:w="852" w:type="dxa"/>
          </w:tcPr>
          <w:p w14:paraId="10CAE9D6" w14:textId="77EE2FBC" w:rsidR="00956EE6" w:rsidRPr="0080127D" w:rsidRDefault="00956EE6" w:rsidP="0099431C">
            <w:pPr>
              <w:rPr>
                <w:color w:val="FF0000"/>
                <w:sz w:val="21"/>
              </w:rPr>
            </w:pPr>
            <w:r w:rsidRPr="0080127D">
              <w:rPr>
                <w:rFonts w:hint="eastAsia"/>
                <w:color w:val="FF0000"/>
                <w:sz w:val="21"/>
              </w:rPr>
              <w:t>D</w:t>
            </w:r>
          </w:p>
        </w:tc>
        <w:tc>
          <w:tcPr>
            <w:tcW w:w="852" w:type="dxa"/>
          </w:tcPr>
          <w:p w14:paraId="53796486" w14:textId="07AA49B1" w:rsidR="00956EE6" w:rsidRPr="0080127D" w:rsidRDefault="00956EE6" w:rsidP="0099431C">
            <w:pPr>
              <w:rPr>
                <w:color w:val="FF0000"/>
                <w:sz w:val="21"/>
              </w:rPr>
            </w:pPr>
            <w:r w:rsidRPr="0080127D">
              <w:rPr>
                <w:rFonts w:hint="eastAsia"/>
                <w:color w:val="FF0000"/>
                <w:sz w:val="21"/>
              </w:rPr>
              <w:t>D</w:t>
            </w:r>
          </w:p>
        </w:tc>
        <w:tc>
          <w:tcPr>
            <w:tcW w:w="853" w:type="dxa"/>
          </w:tcPr>
          <w:p w14:paraId="731241D7" w14:textId="2AD9D1A9" w:rsidR="00956EE6" w:rsidRPr="0080127D" w:rsidRDefault="00956EE6" w:rsidP="0099431C">
            <w:pPr>
              <w:rPr>
                <w:color w:val="FF0000"/>
                <w:sz w:val="21"/>
              </w:rPr>
            </w:pPr>
            <w:r w:rsidRPr="0080127D">
              <w:rPr>
                <w:rFonts w:hint="eastAsia"/>
                <w:color w:val="FF0000"/>
                <w:sz w:val="21"/>
              </w:rPr>
              <w:t>B</w:t>
            </w:r>
          </w:p>
        </w:tc>
        <w:tc>
          <w:tcPr>
            <w:tcW w:w="853" w:type="dxa"/>
          </w:tcPr>
          <w:p w14:paraId="1E74DB28" w14:textId="014D0961" w:rsidR="00956EE6" w:rsidRPr="0080127D" w:rsidRDefault="00956EE6" w:rsidP="0099431C">
            <w:pPr>
              <w:rPr>
                <w:color w:val="FF0000"/>
                <w:sz w:val="21"/>
              </w:rPr>
            </w:pPr>
            <w:r w:rsidRPr="0080127D">
              <w:rPr>
                <w:rFonts w:hint="eastAsia"/>
                <w:color w:val="FF0000"/>
                <w:sz w:val="21"/>
              </w:rPr>
              <w:t>A</w:t>
            </w:r>
          </w:p>
        </w:tc>
        <w:tc>
          <w:tcPr>
            <w:tcW w:w="853" w:type="dxa"/>
          </w:tcPr>
          <w:p w14:paraId="04083F5D" w14:textId="036D7E92" w:rsidR="00956EE6" w:rsidRPr="0080127D" w:rsidRDefault="00956EE6" w:rsidP="0099431C">
            <w:pPr>
              <w:rPr>
                <w:color w:val="FF0000"/>
                <w:sz w:val="21"/>
              </w:rPr>
            </w:pPr>
            <w:r w:rsidRPr="0080127D">
              <w:rPr>
                <w:rFonts w:hint="eastAsia"/>
                <w:color w:val="FF0000"/>
                <w:sz w:val="21"/>
              </w:rPr>
              <w:t>E</w:t>
            </w:r>
          </w:p>
        </w:tc>
      </w:tr>
    </w:tbl>
    <w:p w14:paraId="0BD45B3D" w14:textId="77777777" w:rsidR="00956EE6" w:rsidRPr="0080127D" w:rsidRDefault="00956EE6" w:rsidP="0080127D">
      <w:pPr>
        <w:tabs>
          <w:tab w:val="left" w:pos="142"/>
          <w:tab w:val="left" w:pos="3119"/>
          <w:tab w:val="left" w:pos="3544"/>
          <w:tab w:val="left" w:pos="6379"/>
          <w:tab w:val="left" w:pos="6663"/>
        </w:tabs>
        <w:jc w:val="left"/>
        <w:rPr>
          <w:rFonts w:eastAsiaTheme="minorHAnsi"/>
          <w:bCs/>
          <w:sz w:val="22"/>
          <w:szCs w:val="24"/>
        </w:rPr>
      </w:pPr>
      <w:r w:rsidRPr="0080127D">
        <w:rPr>
          <w:rFonts w:eastAsiaTheme="minorHAnsi" w:hint="eastAsia"/>
          <w:bCs/>
          <w:sz w:val="22"/>
          <w:szCs w:val="24"/>
        </w:rPr>
        <w:t xml:space="preserve">二．填空题 </w:t>
      </w:r>
      <w:r w:rsidRPr="0080127D">
        <w:rPr>
          <w:rFonts w:hint="eastAsia"/>
          <w:sz w:val="22"/>
          <w:szCs w:val="28"/>
        </w:rPr>
        <w:t>（1*11=11分</w:t>
      </w:r>
      <w:r w:rsidRPr="0080127D">
        <w:rPr>
          <w:rFonts w:hint="eastAsia"/>
          <w:sz w:val="20"/>
        </w:rPr>
        <w:t>）</w:t>
      </w:r>
    </w:p>
    <w:p w14:paraId="6CBCDFAA" w14:textId="6E7062D9" w:rsidR="00956EE6" w:rsidRPr="0080127D" w:rsidRDefault="00956EE6" w:rsidP="0080127D">
      <w:pPr>
        <w:jc w:val="left"/>
        <w:rPr>
          <w:rFonts w:eastAsiaTheme="minorHAnsi"/>
          <w:bCs/>
          <w:sz w:val="20"/>
          <w:szCs w:val="21"/>
        </w:rPr>
      </w:pPr>
      <w:r w:rsidRPr="0080127D">
        <w:rPr>
          <w:rFonts w:eastAsiaTheme="minorHAnsi" w:hint="eastAsia"/>
          <w:bCs/>
          <w:sz w:val="20"/>
          <w:szCs w:val="21"/>
        </w:rPr>
        <w:t>1.</w:t>
      </w:r>
      <w:r w:rsidRPr="0080127D">
        <w:rPr>
          <w:rFonts w:eastAsiaTheme="minorHAnsi"/>
          <w:bCs/>
          <w:sz w:val="20"/>
          <w:szCs w:val="21"/>
        </w:rPr>
        <w:t xml:space="preserve"> 急性冠脉综合征早期识别三要素</w:t>
      </w:r>
      <w:r w:rsidRPr="0080127D">
        <w:rPr>
          <w:rFonts w:eastAsiaTheme="minorHAnsi" w:hint="eastAsia"/>
          <w:bCs/>
          <w:sz w:val="20"/>
          <w:szCs w:val="21"/>
        </w:rPr>
        <w:t>：</w:t>
      </w:r>
    </w:p>
    <w:p w14:paraId="24DD78EA" w14:textId="77777777" w:rsidR="00956EE6" w:rsidRPr="0080127D" w:rsidRDefault="00956EE6" w:rsidP="0080127D">
      <w:pPr>
        <w:ind w:firstLineChars="300" w:firstLine="600"/>
        <w:jc w:val="left"/>
        <w:rPr>
          <w:rFonts w:eastAsiaTheme="minorHAnsi"/>
          <w:bCs/>
          <w:color w:val="FF0000"/>
          <w:kern w:val="24"/>
          <w:position w:val="1"/>
          <w:sz w:val="20"/>
          <w:szCs w:val="21"/>
        </w:rPr>
      </w:pPr>
      <w:r w:rsidRPr="0080127D">
        <w:rPr>
          <w:rFonts w:eastAsiaTheme="minorHAnsi" w:hint="eastAsia"/>
          <w:bCs/>
          <w:color w:val="FF0000"/>
          <w:kern w:val="24"/>
          <w:position w:val="1"/>
          <w:sz w:val="20"/>
          <w:szCs w:val="21"/>
        </w:rPr>
        <w:t xml:space="preserve">缺血性胸痛 </w:t>
      </w:r>
      <w:r w:rsidRPr="0080127D">
        <w:rPr>
          <w:rFonts w:eastAsiaTheme="minorHAnsi"/>
          <w:bCs/>
          <w:color w:val="FF0000"/>
          <w:kern w:val="24"/>
          <w:position w:val="1"/>
          <w:sz w:val="20"/>
          <w:szCs w:val="21"/>
        </w:rPr>
        <w:t xml:space="preserve"> </w:t>
      </w:r>
      <w:r w:rsidRPr="0080127D">
        <w:rPr>
          <w:rFonts w:eastAsiaTheme="minorHAnsi" w:hint="eastAsia"/>
          <w:bCs/>
          <w:color w:val="FF0000"/>
          <w:kern w:val="24"/>
          <w:position w:val="1"/>
          <w:sz w:val="20"/>
          <w:szCs w:val="21"/>
        </w:rPr>
        <w:t xml:space="preserve"> 标准12导心电图  血清心肌标记物</w:t>
      </w:r>
    </w:p>
    <w:p w14:paraId="5F748219" w14:textId="688CFFA3" w:rsidR="00956EE6" w:rsidRPr="0080127D" w:rsidRDefault="00956EE6" w:rsidP="0080127D">
      <w:pPr>
        <w:pStyle w:val="a7"/>
        <w:spacing w:before="0" w:beforeAutospacing="0" w:after="0" w:afterAutospacing="0"/>
        <w:textAlignment w:val="baseline"/>
        <w:rPr>
          <w:rFonts w:asciiTheme="minorHAnsi" w:eastAsiaTheme="minorHAnsi" w:hAnsiTheme="minorHAnsi"/>
          <w:bCs/>
          <w:sz w:val="20"/>
          <w:szCs w:val="21"/>
        </w:rPr>
      </w:pPr>
      <w:r w:rsidRPr="0080127D">
        <w:rPr>
          <w:rFonts w:asciiTheme="minorHAnsi" w:eastAsiaTheme="minorHAnsi" w:hAnsiTheme="minorHAnsi" w:hint="eastAsia"/>
          <w:bCs/>
          <w:sz w:val="20"/>
          <w:szCs w:val="21"/>
        </w:rPr>
        <w:t>2.强直性脊柱炎的4个主</w:t>
      </w:r>
      <w:bookmarkStart w:id="0" w:name="_GoBack"/>
      <w:bookmarkEnd w:id="0"/>
      <w:r w:rsidRPr="0080127D">
        <w:rPr>
          <w:rFonts w:asciiTheme="minorHAnsi" w:eastAsiaTheme="minorHAnsi" w:hAnsiTheme="minorHAnsi" w:hint="eastAsia"/>
          <w:bCs/>
          <w:sz w:val="20"/>
          <w:szCs w:val="21"/>
        </w:rPr>
        <w:t>要临床表现：</w:t>
      </w:r>
    </w:p>
    <w:p w14:paraId="13AFD1CD" w14:textId="77777777" w:rsidR="00956EE6" w:rsidRPr="0080127D" w:rsidRDefault="00956EE6" w:rsidP="0080127D">
      <w:pPr>
        <w:pStyle w:val="a7"/>
        <w:spacing w:before="0" w:beforeAutospacing="0" w:after="0" w:afterAutospacing="0"/>
        <w:textAlignment w:val="baseline"/>
        <w:rPr>
          <w:rFonts w:asciiTheme="minorHAnsi" w:eastAsiaTheme="minorHAnsi" w:hAnsiTheme="minorHAnsi"/>
          <w:bCs/>
          <w:color w:val="FF0000"/>
          <w:sz w:val="20"/>
          <w:szCs w:val="21"/>
        </w:rPr>
      </w:pPr>
      <w:r w:rsidRPr="0080127D">
        <w:rPr>
          <w:rFonts w:asciiTheme="minorHAnsi" w:eastAsiaTheme="minorHAnsi" w:hAnsiTheme="minorHAnsi" w:hint="eastAsia"/>
          <w:bCs/>
          <w:color w:val="FF0000"/>
          <w:sz w:val="20"/>
          <w:szCs w:val="21"/>
        </w:rPr>
        <w:t>（1）炎性腰背痛 （2）外周关节炎（3）肌腱炎（4）眼部病症</w:t>
      </w:r>
    </w:p>
    <w:p w14:paraId="5B105B58" w14:textId="3BB199D1" w:rsidR="00956EE6" w:rsidRPr="0080127D" w:rsidRDefault="00956EE6" w:rsidP="0080127D">
      <w:pPr>
        <w:pStyle w:val="a7"/>
        <w:spacing w:before="0" w:beforeAutospacing="0" w:after="0" w:afterAutospacing="0"/>
        <w:textAlignment w:val="baseline"/>
        <w:rPr>
          <w:rFonts w:asciiTheme="minorHAnsi" w:eastAsiaTheme="minorHAnsi" w:hAnsiTheme="minorHAnsi"/>
          <w:bCs/>
          <w:sz w:val="20"/>
          <w:szCs w:val="21"/>
        </w:rPr>
      </w:pPr>
      <w:r w:rsidRPr="0080127D">
        <w:rPr>
          <w:rFonts w:asciiTheme="minorHAnsi" w:eastAsiaTheme="minorHAnsi" w:hAnsiTheme="minorHAnsi" w:hint="eastAsia"/>
          <w:bCs/>
          <w:sz w:val="20"/>
          <w:szCs w:val="21"/>
        </w:rPr>
        <w:t>3. Pilon骨折固定的“四项基本原则”：</w:t>
      </w:r>
    </w:p>
    <w:p w14:paraId="1D8D2FD0" w14:textId="77777777" w:rsidR="00956EE6" w:rsidRPr="0080127D" w:rsidRDefault="007879B3" w:rsidP="0080127D">
      <w:pPr>
        <w:pStyle w:val="a7"/>
        <w:spacing w:before="0" w:beforeAutospacing="0" w:after="0" w:afterAutospacing="0"/>
        <w:rPr>
          <w:rFonts w:asciiTheme="minorHAnsi" w:eastAsiaTheme="minorHAnsi" w:hAnsiTheme="minorHAnsi"/>
          <w:bCs/>
          <w:color w:val="FF0000"/>
          <w:sz w:val="20"/>
          <w:szCs w:val="21"/>
        </w:rPr>
      </w:pPr>
      <w:r w:rsidRPr="0080127D">
        <w:rPr>
          <w:rFonts w:asciiTheme="minorHAnsi" w:eastAsiaTheme="minorHAnsi" w:hAnsiTheme="minorHAnsi" w:hint="eastAsia"/>
          <w:bCs/>
          <w:color w:val="FF0000"/>
          <w:sz w:val="20"/>
          <w:szCs w:val="21"/>
        </w:rPr>
        <w:t>固定腓骨</w:t>
      </w:r>
      <w:r w:rsidR="00956EE6" w:rsidRPr="0080127D">
        <w:rPr>
          <w:rFonts w:asciiTheme="minorHAnsi" w:eastAsiaTheme="minorHAnsi" w:hAnsiTheme="minorHAnsi" w:hint="eastAsia"/>
          <w:bCs/>
          <w:color w:val="FF0000"/>
          <w:sz w:val="20"/>
          <w:szCs w:val="21"/>
        </w:rPr>
        <w:t>、</w:t>
      </w:r>
      <w:r w:rsidRPr="0080127D">
        <w:rPr>
          <w:rFonts w:asciiTheme="minorHAnsi" w:eastAsiaTheme="minorHAnsi" w:hAnsiTheme="minorHAnsi" w:hint="eastAsia"/>
          <w:bCs/>
          <w:color w:val="FF0000"/>
          <w:sz w:val="20"/>
          <w:szCs w:val="21"/>
        </w:rPr>
        <w:t>复位胫骨干骺端</w:t>
      </w:r>
      <w:r w:rsidR="00956EE6" w:rsidRPr="0080127D">
        <w:rPr>
          <w:rFonts w:asciiTheme="minorHAnsi" w:eastAsiaTheme="minorHAnsi" w:hAnsiTheme="minorHAnsi" w:hint="eastAsia"/>
          <w:bCs/>
          <w:color w:val="FF0000"/>
          <w:sz w:val="20"/>
          <w:szCs w:val="21"/>
        </w:rPr>
        <w:t>、</w:t>
      </w:r>
      <w:r w:rsidRPr="0080127D">
        <w:rPr>
          <w:rFonts w:asciiTheme="minorHAnsi" w:eastAsiaTheme="minorHAnsi" w:hAnsiTheme="minorHAnsi" w:hint="eastAsia"/>
          <w:bCs/>
          <w:color w:val="FF0000"/>
          <w:sz w:val="20"/>
          <w:szCs w:val="21"/>
        </w:rPr>
        <w:t>植骨</w:t>
      </w:r>
      <w:r w:rsidR="00956EE6" w:rsidRPr="0080127D">
        <w:rPr>
          <w:rFonts w:asciiTheme="minorHAnsi" w:eastAsiaTheme="minorHAnsi" w:hAnsiTheme="minorHAnsi" w:hint="eastAsia"/>
          <w:bCs/>
          <w:color w:val="FF0000"/>
          <w:sz w:val="20"/>
          <w:szCs w:val="21"/>
        </w:rPr>
        <w:t>、</w:t>
      </w:r>
      <w:r w:rsidRPr="0080127D">
        <w:rPr>
          <w:rFonts w:asciiTheme="minorHAnsi" w:eastAsiaTheme="minorHAnsi" w:hAnsiTheme="minorHAnsi" w:hint="eastAsia"/>
          <w:bCs/>
          <w:color w:val="FF0000"/>
          <w:sz w:val="20"/>
          <w:szCs w:val="21"/>
        </w:rPr>
        <w:t>固定干骺端和骨干</w:t>
      </w:r>
    </w:p>
    <w:p w14:paraId="4C70072B" w14:textId="77777777" w:rsidR="00956EE6" w:rsidRPr="0080127D" w:rsidRDefault="00956EE6" w:rsidP="0080127D">
      <w:pPr>
        <w:pStyle w:val="a7"/>
        <w:spacing w:before="0" w:beforeAutospacing="0" w:after="0" w:afterAutospacing="0"/>
        <w:rPr>
          <w:rFonts w:asciiTheme="minorHAnsi" w:eastAsiaTheme="minorHAnsi" w:hAnsiTheme="minorHAnsi"/>
          <w:bCs/>
          <w:sz w:val="22"/>
        </w:rPr>
      </w:pPr>
      <w:r w:rsidRPr="0080127D">
        <w:rPr>
          <w:rFonts w:asciiTheme="minorHAnsi" w:eastAsiaTheme="minorHAnsi" w:hAnsiTheme="minorHAnsi" w:hint="eastAsia"/>
          <w:bCs/>
          <w:sz w:val="22"/>
        </w:rPr>
        <w:t xml:space="preserve">三．名词解释 </w:t>
      </w:r>
      <w:r w:rsidRPr="0080127D">
        <w:rPr>
          <w:rFonts w:hint="eastAsia"/>
          <w:sz w:val="22"/>
          <w:szCs w:val="28"/>
        </w:rPr>
        <w:t>（3*3=9分</w:t>
      </w:r>
      <w:r w:rsidRPr="0080127D">
        <w:rPr>
          <w:rFonts w:hint="eastAsia"/>
          <w:sz w:val="22"/>
        </w:rPr>
        <w:t>）</w:t>
      </w:r>
    </w:p>
    <w:p w14:paraId="00CFD6D7" w14:textId="77777777" w:rsidR="00956EE6" w:rsidRPr="0080127D" w:rsidRDefault="00956EE6" w:rsidP="0080127D">
      <w:pPr>
        <w:pStyle w:val="a7"/>
        <w:spacing w:before="0" w:beforeAutospacing="0" w:after="0" w:afterAutospacing="0"/>
        <w:rPr>
          <w:rFonts w:asciiTheme="minorHAnsi" w:eastAsiaTheme="minorHAnsi" w:hAnsiTheme="minorHAnsi"/>
          <w:bCs/>
          <w:color w:val="000000" w:themeColor="text1"/>
          <w:sz w:val="20"/>
          <w:szCs w:val="21"/>
        </w:rPr>
      </w:pPr>
      <w:r w:rsidRPr="0080127D">
        <w:rPr>
          <w:rFonts w:asciiTheme="minorHAnsi" w:eastAsiaTheme="minorHAnsi" w:hAnsiTheme="minorHAnsi" w:hint="eastAsia"/>
          <w:bCs/>
          <w:sz w:val="20"/>
          <w:szCs w:val="21"/>
        </w:rPr>
        <w:t>1.</w:t>
      </w:r>
      <w:r w:rsidRPr="0080127D">
        <w:rPr>
          <w:rFonts w:asciiTheme="minorHAnsi" w:eastAsiaTheme="minorHAnsi" w:hAnsiTheme="minorHAnsi" w:hint="eastAsia"/>
          <w:bCs/>
          <w:color w:val="FF0000"/>
          <w:sz w:val="20"/>
          <w:szCs w:val="21"/>
        </w:rPr>
        <w:t xml:space="preserve"> </w:t>
      </w:r>
      <w:r w:rsidRPr="0080127D">
        <w:rPr>
          <w:rFonts w:asciiTheme="minorHAnsi" w:eastAsiaTheme="minorHAnsi" w:hAnsiTheme="minorHAnsi" w:hint="eastAsia"/>
          <w:bCs/>
          <w:color w:val="000000" w:themeColor="text1"/>
          <w:sz w:val="20"/>
          <w:szCs w:val="21"/>
        </w:rPr>
        <w:t>血管性痴呆：</w:t>
      </w:r>
      <w:r w:rsidRPr="0080127D">
        <w:rPr>
          <w:rFonts w:asciiTheme="minorHAnsi" w:eastAsiaTheme="minorHAnsi" w:hAnsiTheme="minorHAnsi" w:hint="eastAsia"/>
          <w:bCs/>
          <w:color w:val="FF0000"/>
          <w:sz w:val="20"/>
          <w:szCs w:val="21"/>
        </w:rPr>
        <w:t>是指由于脑血管因素如缺血性脑血管病、出血性脑血管病等引起脑组织损害而导致的一种严重认知功能障碍综合征。</w:t>
      </w:r>
    </w:p>
    <w:p w14:paraId="61C31EFA" w14:textId="3DB50D62" w:rsidR="00956EE6" w:rsidRPr="0080127D" w:rsidRDefault="00956EE6" w:rsidP="0080127D">
      <w:pPr>
        <w:rPr>
          <w:rFonts w:eastAsiaTheme="minorHAnsi"/>
          <w:bCs/>
          <w:color w:val="FF0000"/>
          <w:sz w:val="20"/>
          <w:szCs w:val="21"/>
        </w:rPr>
      </w:pPr>
      <w:r w:rsidRPr="0080127D">
        <w:rPr>
          <w:rFonts w:eastAsiaTheme="minorHAnsi" w:hint="eastAsia"/>
          <w:bCs/>
          <w:color w:val="000000" w:themeColor="text1"/>
          <w:sz w:val="20"/>
          <w:szCs w:val="21"/>
        </w:rPr>
        <w:t>2.</w:t>
      </w:r>
      <w:r w:rsidRPr="0080127D">
        <w:rPr>
          <w:rFonts w:eastAsiaTheme="minorHAnsi"/>
          <w:bCs/>
          <w:sz w:val="20"/>
          <w:szCs w:val="21"/>
        </w:rPr>
        <w:t>发热待查</w:t>
      </w:r>
      <w:r w:rsidRPr="0080127D">
        <w:rPr>
          <w:rFonts w:eastAsiaTheme="minorHAnsi" w:hint="eastAsia"/>
          <w:bCs/>
          <w:sz w:val="20"/>
          <w:szCs w:val="21"/>
        </w:rPr>
        <w:t>：</w:t>
      </w:r>
      <w:r w:rsidRPr="0080127D">
        <w:rPr>
          <w:rFonts w:eastAsiaTheme="minorHAnsi" w:hint="eastAsia"/>
          <w:bCs/>
          <w:color w:val="FF0000"/>
          <w:sz w:val="20"/>
          <w:szCs w:val="21"/>
        </w:rPr>
        <w:t>发热持续3周以上，口腔体温至少3次&gt;38.3 ℃(或至少3次体温在1 d内波动&gt;1.2 ℃)，经过至少1周在门诊或住院的系统全面的检查仍不能确诊的一组疾病。</w:t>
      </w:r>
    </w:p>
    <w:p w14:paraId="25E7E018" w14:textId="1EDB4F65" w:rsidR="00956EE6" w:rsidRPr="0080127D" w:rsidRDefault="00956EE6" w:rsidP="0080127D">
      <w:pPr>
        <w:rPr>
          <w:rFonts w:eastAsiaTheme="minorHAnsi"/>
          <w:bCs/>
          <w:sz w:val="20"/>
          <w:szCs w:val="21"/>
        </w:rPr>
      </w:pPr>
      <w:r w:rsidRPr="0080127D">
        <w:rPr>
          <w:rFonts w:eastAsiaTheme="minorHAnsi" w:hint="eastAsia"/>
          <w:bCs/>
          <w:sz w:val="20"/>
          <w:szCs w:val="21"/>
        </w:rPr>
        <w:t>4</w:t>
      </w:r>
      <w:r w:rsidRPr="0080127D">
        <w:rPr>
          <w:rFonts w:eastAsiaTheme="minorHAnsi"/>
          <w:bCs/>
          <w:sz w:val="20"/>
          <w:szCs w:val="21"/>
        </w:rPr>
        <w:t xml:space="preserve">.CIN: </w:t>
      </w:r>
      <w:r w:rsidRPr="0080127D">
        <w:rPr>
          <w:rFonts w:eastAsiaTheme="minorHAnsi"/>
          <w:bCs/>
          <w:color w:val="FF0000"/>
          <w:sz w:val="20"/>
          <w:szCs w:val="21"/>
        </w:rPr>
        <w:t>宫颈上皮内肿瘤，亦称宫颈上皮内瘤变，是一组与宫颈癌密切相关的癌前病变。</w:t>
      </w:r>
    </w:p>
    <w:p w14:paraId="71B08990" w14:textId="32E08451" w:rsidR="00956EE6" w:rsidRPr="0080127D" w:rsidRDefault="00956EE6" w:rsidP="0080127D">
      <w:pPr>
        <w:rPr>
          <w:rFonts w:eastAsiaTheme="minorHAnsi"/>
          <w:bCs/>
          <w:sz w:val="22"/>
          <w:szCs w:val="24"/>
        </w:rPr>
      </w:pPr>
      <w:r w:rsidRPr="0080127D">
        <w:rPr>
          <w:rFonts w:eastAsiaTheme="minorHAnsi" w:hint="eastAsia"/>
          <w:bCs/>
          <w:sz w:val="22"/>
          <w:szCs w:val="24"/>
        </w:rPr>
        <w:t xml:space="preserve">四．简答题 </w:t>
      </w:r>
      <w:r w:rsidRPr="0080127D">
        <w:rPr>
          <w:rFonts w:hint="eastAsia"/>
          <w:sz w:val="22"/>
          <w:szCs w:val="28"/>
        </w:rPr>
        <w:t>（4*5=20分</w:t>
      </w:r>
      <w:r w:rsidRPr="0080127D">
        <w:rPr>
          <w:rFonts w:hint="eastAsia"/>
          <w:sz w:val="20"/>
        </w:rPr>
        <w:t>）</w:t>
      </w:r>
    </w:p>
    <w:p w14:paraId="65A8AE75" w14:textId="5E819A53" w:rsidR="00956EE6" w:rsidRPr="0080127D" w:rsidRDefault="00956EE6" w:rsidP="0080127D">
      <w:pPr>
        <w:rPr>
          <w:rFonts w:eastAsiaTheme="minorHAnsi"/>
          <w:bCs/>
          <w:sz w:val="20"/>
          <w:szCs w:val="21"/>
        </w:rPr>
      </w:pPr>
      <w:r w:rsidRPr="0080127D">
        <w:rPr>
          <w:rFonts w:eastAsiaTheme="minorHAnsi" w:hint="eastAsia"/>
          <w:bCs/>
          <w:color w:val="000000" w:themeColor="text1"/>
          <w:sz w:val="20"/>
          <w:szCs w:val="21"/>
        </w:rPr>
        <w:t>1.</w:t>
      </w:r>
      <w:r w:rsidRPr="0080127D">
        <w:rPr>
          <w:rFonts w:eastAsiaTheme="minorHAnsi" w:hint="eastAsia"/>
          <w:bCs/>
          <w:sz w:val="20"/>
          <w:szCs w:val="21"/>
        </w:rPr>
        <w:t xml:space="preserve"> 乙肝通过哪些途径传播的？</w:t>
      </w:r>
    </w:p>
    <w:p w14:paraId="1339B20C" w14:textId="77777777" w:rsidR="00956EE6" w:rsidRPr="0080127D" w:rsidRDefault="00956EE6" w:rsidP="0080127D">
      <w:pPr>
        <w:rPr>
          <w:rFonts w:eastAsiaTheme="minorHAnsi"/>
          <w:bCs/>
          <w:color w:val="FF0000"/>
          <w:sz w:val="20"/>
          <w:szCs w:val="21"/>
        </w:rPr>
      </w:pPr>
      <w:r w:rsidRPr="0080127D">
        <w:rPr>
          <w:rFonts w:eastAsiaTheme="minorHAnsi" w:hint="eastAsia"/>
          <w:bCs/>
          <w:color w:val="FF0000"/>
          <w:sz w:val="20"/>
          <w:szCs w:val="21"/>
        </w:rPr>
        <w:lastRenderedPageBreak/>
        <w:t>（1）母婴传播，即乙肝阳性的母亲未采取母婴阻断措施而传染给新生儿。</w:t>
      </w:r>
    </w:p>
    <w:p w14:paraId="27702D49" w14:textId="77777777" w:rsidR="00956EE6" w:rsidRPr="0080127D" w:rsidRDefault="00956EE6" w:rsidP="0080127D">
      <w:pPr>
        <w:rPr>
          <w:rFonts w:eastAsiaTheme="minorHAnsi"/>
          <w:bCs/>
          <w:color w:val="FF0000"/>
          <w:sz w:val="20"/>
          <w:szCs w:val="21"/>
        </w:rPr>
      </w:pPr>
      <w:r w:rsidRPr="0080127D">
        <w:rPr>
          <w:rFonts w:eastAsiaTheme="minorHAnsi" w:hint="eastAsia"/>
          <w:bCs/>
          <w:color w:val="FF0000"/>
          <w:sz w:val="20"/>
          <w:szCs w:val="21"/>
        </w:rPr>
        <w:t>（2）血液传播，包括输血，消毒不彻底的输液、针刺、纹身、纹眉、牙科治疗及共用带血牙刷。</w:t>
      </w:r>
    </w:p>
    <w:p w14:paraId="15860278" w14:textId="77777777" w:rsidR="00956EE6" w:rsidRPr="0080127D" w:rsidRDefault="00956EE6" w:rsidP="0080127D">
      <w:pPr>
        <w:rPr>
          <w:rFonts w:eastAsiaTheme="minorHAnsi"/>
          <w:bCs/>
          <w:color w:val="FF0000"/>
          <w:sz w:val="20"/>
          <w:szCs w:val="21"/>
        </w:rPr>
      </w:pPr>
      <w:r w:rsidRPr="0080127D">
        <w:rPr>
          <w:rFonts w:eastAsiaTheme="minorHAnsi" w:hint="eastAsia"/>
          <w:bCs/>
          <w:color w:val="FF0000"/>
          <w:sz w:val="20"/>
          <w:szCs w:val="21"/>
        </w:rPr>
        <w:t>（3）未经安全防护性接触传播。</w:t>
      </w:r>
    </w:p>
    <w:p w14:paraId="51196ADE" w14:textId="77777777" w:rsidR="00956EE6" w:rsidRPr="0080127D" w:rsidRDefault="00956EE6" w:rsidP="0080127D">
      <w:pPr>
        <w:pStyle w:val="a7"/>
        <w:spacing w:before="0" w:beforeAutospacing="0" w:after="0" w:afterAutospacing="0"/>
        <w:textAlignment w:val="baseline"/>
        <w:rPr>
          <w:rFonts w:asciiTheme="minorHAnsi" w:eastAsiaTheme="minorHAnsi" w:hAnsiTheme="minorHAnsi"/>
          <w:bCs/>
          <w:sz w:val="20"/>
          <w:szCs w:val="21"/>
        </w:rPr>
      </w:pPr>
      <w:r w:rsidRPr="0080127D">
        <w:rPr>
          <w:rFonts w:asciiTheme="minorHAnsi" w:eastAsiaTheme="minorHAnsi" w:hAnsiTheme="minorHAnsi" w:hint="eastAsia"/>
          <w:bCs/>
          <w:sz w:val="20"/>
          <w:szCs w:val="21"/>
        </w:rPr>
        <w:t>2.</w:t>
      </w:r>
      <w:r w:rsidRPr="0080127D">
        <w:rPr>
          <w:rFonts w:asciiTheme="minorHAnsi" w:eastAsiaTheme="minorHAnsi" w:hAnsiTheme="minorHAnsi"/>
          <w:bCs/>
          <w:sz w:val="20"/>
          <w:szCs w:val="21"/>
        </w:rPr>
        <w:t xml:space="preserve"> </w:t>
      </w:r>
      <w:r w:rsidRPr="0080127D">
        <w:rPr>
          <w:rFonts w:asciiTheme="minorHAnsi" w:eastAsiaTheme="minorHAnsi" w:hAnsiTheme="minorHAnsi" w:hint="eastAsia"/>
          <w:bCs/>
          <w:sz w:val="20"/>
          <w:szCs w:val="21"/>
        </w:rPr>
        <w:t>如何鉴别阿尔茨海默病与血管性痴呆？</w:t>
      </w:r>
    </w:p>
    <w:p w14:paraId="5725A61B" w14:textId="77777777" w:rsidR="00956EE6" w:rsidRPr="0080127D" w:rsidRDefault="00956EE6" w:rsidP="0080127D">
      <w:pPr>
        <w:pStyle w:val="a7"/>
        <w:spacing w:before="0" w:beforeAutospacing="0" w:after="0" w:afterAutospacing="0"/>
        <w:ind w:leftChars="100" w:left="210"/>
        <w:textAlignment w:val="baseline"/>
        <w:rPr>
          <w:rFonts w:asciiTheme="minorHAnsi" w:eastAsiaTheme="minorHAnsi" w:hAnsiTheme="minorHAnsi"/>
          <w:bCs/>
          <w:color w:val="FF0000"/>
          <w:sz w:val="20"/>
          <w:szCs w:val="21"/>
        </w:rPr>
      </w:pPr>
      <w:r w:rsidRPr="0080127D">
        <w:rPr>
          <w:rFonts w:asciiTheme="minorHAnsi" w:eastAsiaTheme="minorHAnsi" w:hAnsiTheme="minorHAnsi" w:hint="eastAsia"/>
          <w:bCs/>
          <w:color w:val="FF0000"/>
          <w:sz w:val="20"/>
          <w:szCs w:val="21"/>
        </w:rPr>
        <w:t>阿尔茨海默病（AD）与血管性痴呆（VD）主要从以下几方面鉴别：发病情况（AD隐匿性，VD突然、进展快）；AD记忆障碍为主、VD执行功能障碍为主；VD有脑血管病史，神经功能缺损体征明显；神经影像学不同；病理学鉴别。</w:t>
      </w:r>
    </w:p>
    <w:p w14:paraId="5A624362" w14:textId="77777777" w:rsidR="00956EE6" w:rsidRPr="0080127D" w:rsidRDefault="00956EE6" w:rsidP="0080127D">
      <w:pPr>
        <w:pStyle w:val="a7"/>
        <w:spacing w:before="0" w:beforeAutospacing="0" w:after="0" w:afterAutospacing="0"/>
        <w:textAlignment w:val="baseline"/>
        <w:rPr>
          <w:rFonts w:asciiTheme="minorHAnsi" w:eastAsiaTheme="minorHAnsi" w:hAnsiTheme="minorHAnsi"/>
          <w:bCs/>
          <w:sz w:val="20"/>
          <w:szCs w:val="21"/>
        </w:rPr>
      </w:pPr>
      <w:r w:rsidRPr="0080127D">
        <w:rPr>
          <w:rFonts w:asciiTheme="minorHAnsi" w:eastAsiaTheme="minorHAnsi" w:hAnsiTheme="minorHAnsi" w:hint="eastAsia"/>
          <w:bCs/>
          <w:color w:val="000000" w:themeColor="text1"/>
          <w:sz w:val="20"/>
          <w:szCs w:val="21"/>
        </w:rPr>
        <w:t>3.</w:t>
      </w:r>
      <w:r w:rsidRPr="0080127D">
        <w:rPr>
          <w:rFonts w:asciiTheme="minorHAnsi" w:eastAsiaTheme="minorHAnsi" w:hAnsiTheme="minorHAnsi" w:hint="eastAsia"/>
          <w:bCs/>
          <w:sz w:val="20"/>
          <w:szCs w:val="21"/>
        </w:rPr>
        <w:t xml:space="preserve"> Pilon骨折手术指征</w:t>
      </w:r>
    </w:p>
    <w:p w14:paraId="60DDB86C" w14:textId="65BA3F42" w:rsidR="00C62FDE" w:rsidRPr="0080127D" w:rsidRDefault="00956EE6" w:rsidP="0080127D">
      <w:pPr>
        <w:pStyle w:val="a7"/>
        <w:spacing w:before="0" w:beforeAutospacing="0" w:after="0" w:afterAutospacing="0"/>
        <w:ind w:left="360"/>
        <w:rPr>
          <w:rFonts w:asciiTheme="minorHAnsi" w:eastAsiaTheme="minorHAnsi" w:hAnsiTheme="minorHAnsi"/>
          <w:bCs/>
          <w:color w:val="FF0000"/>
          <w:sz w:val="20"/>
          <w:szCs w:val="21"/>
        </w:rPr>
      </w:pPr>
      <w:r w:rsidRPr="0080127D">
        <w:rPr>
          <w:rFonts w:asciiTheme="minorHAnsi" w:eastAsiaTheme="minorHAnsi" w:hAnsiTheme="minorHAnsi" w:hint="eastAsia"/>
          <w:bCs/>
          <w:color w:val="FF0000"/>
          <w:sz w:val="20"/>
          <w:szCs w:val="21"/>
        </w:rPr>
        <w:t>1.关节间隙改变</w:t>
      </w:r>
      <w:r w:rsidRPr="0080127D">
        <w:rPr>
          <w:rFonts w:asciiTheme="minorHAnsi" w:eastAsiaTheme="minorHAnsi" w:hAnsiTheme="minorHAnsi"/>
          <w:bCs/>
          <w:color w:val="FF0000"/>
          <w:sz w:val="20"/>
          <w:szCs w:val="21"/>
        </w:rPr>
        <w:t>&gt;2 mm</w:t>
      </w:r>
      <w:r w:rsidR="0080127D">
        <w:rPr>
          <w:rFonts w:asciiTheme="minorHAnsi" w:eastAsiaTheme="minorHAnsi" w:hAnsiTheme="minorHAnsi" w:hint="eastAsia"/>
          <w:bCs/>
          <w:color w:val="FF0000"/>
          <w:sz w:val="20"/>
          <w:szCs w:val="21"/>
        </w:rPr>
        <w:t xml:space="preserve">   </w:t>
      </w:r>
      <w:r w:rsidRPr="0080127D">
        <w:rPr>
          <w:rFonts w:asciiTheme="minorHAnsi" w:eastAsiaTheme="minorHAnsi" w:hAnsiTheme="minorHAnsi" w:hint="eastAsia"/>
          <w:bCs/>
          <w:color w:val="FF0000"/>
          <w:sz w:val="20"/>
          <w:szCs w:val="21"/>
        </w:rPr>
        <w:t>2.伴有血管、神经损伤</w:t>
      </w:r>
      <w:r w:rsidR="0080127D">
        <w:rPr>
          <w:rFonts w:asciiTheme="minorHAnsi" w:eastAsiaTheme="minorHAnsi" w:hAnsiTheme="minorHAnsi" w:hint="eastAsia"/>
          <w:bCs/>
          <w:color w:val="FF0000"/>
          <w:sz w:val="20"/>
          <w:szCs w:val="21"/>
        </w:rPr>
        <w:t xml:space="preserve">   </w:t>
      </w:r>
      <w:r w:rsidRPr="0080127D">
        <w:rPr>
          <w:rFonts w:asciiTheme="minorHAnsi" w:eastAsiaTheme="minorHAnsi" w:hAnsiTheme="minorHAnsi" w:hint="eastAsia"/>
          <w:bCs/>
          <w:color w:val="FF0000"/>
          <w:sz w:val="20"/>
          <w:szCs w:val="21"/>
        </w:rPr>
        <w:t>3.骨折明显移位或嵌插、缺损</w:t>
      </w:r>
    </w:p>
    <w:p w14:paraId="4CEA9009" w14:textId="34B6B287" w:rsidR="00C62FDE" w:rsidRPr="0080127D" w:rsidRDefault="00956EE6" w:rsidP="0080127D">
      <w:pPr>
        <w:pStyle w:val="a7"/>
        <w:spacing w:before="0" w:beforeAutospacing="0" w:after="0" w:afterAutospacing="0"/>
        <w:ind w:left="360"/>
        <w:rPr>
          <w:rFonts w:asciiTheme="minorHAnsi" w:eastAsiaTheme="minorHAnsi" w:hAnsiTheme="minorHAnsi"/>
          <w:bCs/>
          <w:color w:val="FF0000"/>
          <w:sz w:val="20"/>
          <w:szCs w:val="21"/>
        </w:rPr>
      </w:pPr>
      <w:r w:rsidRPr="0080127D">
        <w:rPr>
          <w:rFonts w:asciiTheme="minorHAnsi" w:eastAsiaTheme="minorHAnsi" w:hAnsiTheme="minorHAnsi" w:hint="eastAsia"/>
          <w:bCs/>
          <w:color w:val="FF0000"/>
          <w:sz w:val="20"/>
          <w:szCs w:val="21"/>
        </w:rPr>
        <w:t>4.手法复位难以依靠关节囊和韧带进行精确复位</w:t>
      </w:r>
      <w:r w:rsidR="0080127D">
        <w:rPr>
          <w:rFonts w:asciiTheme="minorHAnsi" w:eastAsiaTheme="minorHAnsi" w:hAnsiTheme="minorHAnsi" w:hint="eastAsia"/>
          <w:bCs/>
          <w:color w:val="FF0000"/>
          <w:sz w:val="20"/>
          <w:szCs w:val="21"/>
        </w:rPr>
        <w:t xml:space="preserve">   </w:t>
      </w:r>
      <w:r w:rsidRPr="0080127D">
        <w:rPr>
          <w:rFonts w:asciiTheme="minorHAnsi" w:eastAsiaTheme="minorHAnsi" w:hAnsiTheme="minorHAnsi" w:hint="eastAsia"/>
          <w:bCs/>
          <w:color w:val="FF0000"/>
          <w:sz w:val="20"/>
          <w:szCs w:val="21"/>
        </w:rPr>
        <w:t>5.开放性损伤</w:t>
      </w:r>
    </w:p>
    <w:p w14:paraId="70ED0272" w14:textId="77777777" w:rsidR="0080127D" w:rsidRDefault="00956EE6" w:rsidP="0080127D">
      <w:pPr>
        <w:pStyle w:val="a7"/>
        <w:spacing w:before="0" w:beforeAutospacing="0" w:after="0" w:afterAutospacing="0"/>
        <w:textAlignment w:val="baseline"/>
        <w:rPr>
          <w:rFonts w:asciiTheme="minorHAnsi" w:eastAsiaTheme="minorHAnsi" w:hAnsiTheme="minorHAnsi" w:hint="eastAsia"/>
          <w:bCs/>
          <w:color w:val="000000" w:themeColor="text1"/>
          <w:sz w:val="20"/>
          <w:szCs w:val="21"/>
        </w:rPr>
      </w:pPr>
      <w:r w:rsidRPr="0080127D">
        <w:rPr>
          <w:rFonts w:asciiTheme="minorHAnsi" w:eastAsiaTheme="minorHAnsi" w:hAnsiTheme="minorHAnsi" w:hint="eastAsia"/>
          <w:bCs/>
          <w:color w:val="000000" w:themeColor="text1"/>
          <w:sz w:val="20"/>
          <w:szCs w:val="21"/>
        </w:rPr>
        <w:t>4.</w:t>
      </w:r>
      <w:r w:rsidRPr="0080127D">
        <w:rPr>
          <w:rFonts w:asciiTheme="minorHAnsi" w:eastAsiaTheme="minorHAnsi" w:hAnsiTheme="minorHAnsi"/>
          <w:bCs/>
          <w:color w:val="000000" w:themeColor="text1"/>
          <w:sz w:val="20"/>
          <w:szCs w:val="21"/>
        </w:rPr>
        <w:t>简述CIN的发展倾向</w:t>
      </w:r>
    </w:p>
    <w:p w14:paraId="0DCA7DE1" w14:textId="4F83BD09" w:rsidR="00956EE6" w:rsidRPr="0080127D" w:rsidRDefault="00956EE6" w:rsidP="0080127D">
      <w:pPr>
        <w:pStyle w:val="a7"/>
        <w:spacing w:before="0" w:beforeAutospacing="0" w:after="0" w:afterAutospacing="0"/>
        <w:textAlignment w:val="baseline"/>
        <w:rPr>
          <w:rFonts w:asciiTheme="minorHAnsi" w:eastAsiaTheme="minorHAnsi" w:hAnsiTheme="minorHAnsi"/>
          <w:bCs/>
          <w:color w:val="000000" w:themeColor="text1"/>
          <w:sz w:val="20"/>
          <w:szCs w:val="21"/>
        </w:rPr>
      </w:pPr>
      <w:r w:rsidRPr="0080127D">
        <w:rPr>
          <w:rFonts w:asciiTheme="minorHAnsi" w:eastAsiaTheme="minorHAnsi" w:hAnsiTheme="minorHAnsi"/>
          <w:bCs/>
          <w:color w:val="FF0000"/>
          <w:sz w:val="20"/>
          <w:szCs w:val="21"/>
        </w:rPr>
        <w:t>有三种倾向:1.消退或逆转，2.持续不变，3.进展为更高一级的CIN乃至浸润癌。</w:t>
      </w:r>
    </w:p>
    <w:p w14:paraId="3D4880EA" w14:textId="77777777" w:rsidR="0080127D" w:rsidRDefault="00956EE6" w:rsidP="0080127D">
      <w:pPr>
        <w:pStyle w:val="a7"/>
        <w:spacing w:before="0" w:beforeAutospacing="0" w:after="0" w:afterAutospacing="0"/>
        <w:textAlignment w:val="baseline"/>
        <w:rPr>
          <w:rFonts w:asciiTheme="minorHAnsi" w:eastAsiaTheme="minorHAnsi" w:hAnsiTheme="minorHAnsi" w:hint="eastAsia"/>
          <w:bCs/>
          <w:color w:val="000000" w:themeColor="text1"/>
          <w:sz w:val="20"/>
          <w:szCs w:val="21"/>
        </w:rPr>
      </w:pPr>
      <w:r w:rsidRPr="0080127D">
        <w:rPr>
          <w:rFonts w:asciiTheme="minorHAnsi" w:eastAsiaTheme="minorHAnsi" w:hAnsiTheme="minorHAnsi" w:hint="eastAsia"/>
          <w:bCs/>
          <w:color w:val="000000" w:themeColor="text1"/>
          <w:sz w:val="20"/>
          <w:szCs w:val="21"/>
        </w:rPr>
        <w:t>5.</w:t>
      </w:r>
      <w:r w:rsidRPr="0080127D">
        <w:rPr>
          <w:rFonts w:asciiTheme="minorHAnsi" w:eastAsiaTheme="minorHAnsi" w:hAnsiTheme="minorHAnsi"/>
          <w:bCs/>
          <w:color w:val="000000" w:themeColor="text1"/>
          <w:sz w:val="20"/>
          <w:szCs w:val="21"/>
        </w:rPr>
        <w:t>简述宫颈癌治疗原则</w:t>
      </w:r>
      <w:r w:rsidR="0080127D">
        <w:rPr>
          <w:rFonts w:asciiTheme="minorHAnsi" w:eastAsiaTheme="minorHAnsi" w:hAnsiTheme="minorHAnsi" w:hint="eastAsia"/>
          <w:bCs/>
          <w:color w:val="000000" w:themeColor="text1"/>
          <w:sz w:val="20"/>
          <w:szCs w:val="21"/>
        </w:rPr>
        <w:t xml:space="preserve"> </w:t>
      </w:r>
    </w:p>
    <w:p w14:paraId="644794F1" w14:textId="2186714B" w:rsidR="00956EE6" w:rsidRPr="0080127D" w:rsidRDefault="00956EE6" w:rsidP="0080127D">
      <w:pPr>
        <w:pStyle w:val="a7"/>
        <w:spacing w:before="0" w:beforeAutospacing="0" w:after="0" w:afterAutospacing="0"/>
        <w:textAlignment w:val="baseline"/>
        <w:rPr>
          <w:rFonts w:asciiTheme="minorHAnsi" w:eastAsiaTheme="minorHAnsi" w:hAnsiTheme="minorHAnsi"/>
          <w:bCs/>
          <w:color w:val="000000" w:themeColor="text1"/>
          <w:sz w:val="20"/>
          <w:szCs w:val="21"/>
        </w:rPr>
      </w:pPr>
      <w:r w:rsidRPr="0080127D">
        <w:rPr>
          <w:rFonts w:asciiTheme="minorHAnsi" w:eastAsiaTheme="minorHAnsi" w:hAnsiTheme="minorHAnsi"/>
          <w:bCs/>
          <w:color w:val="FF0000"/>
          <w:sz w:val="20"/>
          <w:szCs w:val="21"/>
        </w:rPr>
        <w:t>宫颈癌以放疗和手术治疗或二者的综合治疗为主，化疗为铺。放疗适于各期病人，手术仅选择性用于Ia期、Ib期、Ⅱa期及中心复发性患者。</w:t>
      </w:r>
    </w:p>
    <w:sectPr w:rsidR="00956EE6" w:rsidRPr="008012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E9DAC" w14:textId="77777777" w:rsidR="007879B3" w:rsidRDefault="007879B3" w:rsidP="00956EE6">
      <w:r>
        <w:separator/>
      </w:r>
    </w:p>
  </w:endnote>
  <w:endnote w:type="continuationSeparator" w:id="0">
    <w:p w14:paraId="4B550541" w14:textId="77777777" w:rsidR="007879B3" w:rsidRDefault="007879B3" w:rsidP="0095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14184" w14:textId="77777777" w:rsidR="007879B3" w:rsidRDefault="007879B3" w:rsidP="00956EE6">
      <w:r>
        <w:separator/>
      </w:r>
    </w:p>
  </w:footnote>
  <w:footnote w:type="continuationSeparator" w:id="0">
    <w:p w14:paraId="6F4BDF3D" w14:textId="77777777" w:rsidR="007879B3" w:rsidRDefault="007879B3" w:rsidP="00956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B5A9C"/>
    <w:multiLevelType w:val="hybridMultilevel"/>
    <w:tmpl w:val="ED6031DC"/>
    <w:lvl w:ilvl="0" w:tplc="441654F2">
      <w:start w:val="1"/>
      <w:numFmt w:val="japaneseCounting"/>
      <w:lvlText w:val="%1、"/>
      <w:lvlJc w:val="left"/>
      <w:pPr>
        <w:ind w:left="480" w:hanging="480"/>
      </w:pPr>
      <w:rPr>
        <w:rFonts w:hint="default"/>
        <w:sz w:val="24"/>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74"/>
    <w:rsid w:val="000B5152"/>
    <w:rsid w:val="003C3874"/>
    <w:rsid w:val="007879B3"/>
    <w:rsid w:val="0080127D"/>
    <w:rsid w:val="0095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D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E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EE6"/>
    <w:pPr>
      <w:tabs>
        <w:tab w:val="center" w:pos="4153"/>
        <w:tab w:val="right" w:pos="8306"/>
      </w:tabs>
      <w:snapToGrid w:val="0"/>
      <w:jc w:val="center"/>
    </w:pPr>
    <w:rPr>
      <w:sz w:val="18"/>
      <w:szCs w:val="18"/>
    </w:rPr>
  </w:style>
  <w:style w:type="character" w:customStyle="1" w:styleId="Char">
    <w:name w:val="页眉 Char"/>
    <w:basedOn w:val="a0"/>
    <w:link w:val="a3"/>
    <w:uiPriority w:val="99"/>
    <w:rsid w:val="00956EE6"/>
    <w:rPr>
      <w:sz w:val="18"/>
      <w:szCs w:val="18"/>
    </w:rPr>
  </w:style>
  <w:style w:type="paragraph" w:styleId="a4">
    <w:name w:val="footer"/>
    <w:basedOn w:val="a"/>
    <w:link w:val="Char0"/>
    <w:uiPriority w:val="99"/>
    <w:unhideWhenUsed/>
    <w:rsid w:val="00956EE6"/>
    <w:pPr>
      <w:tabs>
        <w:tab w:val="center" w:pos="4153"/>
        <w:tab w:val="right" w:pos="8306"/>
      </w:tabs>
      <w:snapToGrid w:val="0"/>
      <w:jc w:val="left"/>
    </w:pPr>
    <w:rPr>
      <w:sz w:val="18"/>
      <w:szCs w:val="18"/>
    </w:rPr>
  </w:style>
  <w:style w:type="character" w:customStyle="1" w:styleId="Char0">
    <w:name w:val="页脚 Char"/>
    <w:basedOn w:val="a0"/>
    <w:link w:val="a4"/>
    <w:uiPriority w:val="99"/>
    <w:rsid w:val="00956EE6"/>
    <w:rPr>
      <w:sz w:val="18"/>
      <w:szCs w:val="18"/>
    </w:rPr>
  </w:style>
  <w:style w:type="paragraph" w:styleId="a5">
    <w:name w:val="List Paragraph"/>
    <w:basedOn w:val="a"/>
    <w:uiPriority w:val="34"/>
    <w:qFormat/>
    <w:rsid w:val="00956EE6"/>
    <w:pPr>
      <w:ind w:firstLineChars="200" w:firstLine="420"/>
    </w:pPr>
  </w:style>
  <w:style w:type="table" w:styleId="a6">
    <w:name w:val="Table Grid"/>
    <w:basedOn w:val="a1"/>
    <w:uiPriority w:val="59"/>
    <w:rsid w:val="00956EE6"/>
    <w:rPr>
      <w:rFonts w:eastAsia="微软雅黑"/>
      <w:kern w:val="0"/>
      <w:sz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956EE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E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EE6"/>
    <w:pPr>
      <w:tabs>
        <w:tab w:val="center" w:pos="4153"/>
        <w:tab w:val="right" w:pos="8306"/>
      </w:tabs>
      <w:snapToGrid w:val="0"/>
      <w:jc w:val="center"/>
    </w:pPr>
    <w:rPr>
      <w:sz w:val="18"/>
      <w:szCs w:val="18"/>
    </w:rPr>
  </w:style>
  <w:style w:type="character" w:customStyle="1" w:styleId="Char">
    <w:name w:val="页眉 Char"/>
    <w:basedOn w:val="a0"/>
    <w:link w:val="a3"/>
    <w:uiPriority w:val="99"/>
    <w:rsid w:val="00956EE6"/>
    <w:rPr>
      <w:sz w:val="18"/>
      <w:szCs w:val="18"/>
    </w:rPr>
  </w:style>
  <w:style w:type="paragraph" w:styleId="a4">
    <w:name w:val="footer"/>
    <w:basedOn w:val="a"/>
    <w:link w:val="Char0"/>
    <w:uiPriority w:val="99"/>
    <w:unhideWhenUsed/>
    <w:rsid w:val="00956EE6"/>
    <w:pPr>
      <w:tabs>
        <w:tab w:val="center" w:pos="4153"/>
        <w:tab w:val="right" w:pos="8306"/>
      </w:tabs>
      <w:snapToGrid w:val="0"/>
      <w:jc w:val="left"/>
    </w:pPr>
    <w:rPr>
      <w:sz w:val="18"/>
      <w:szCs w:val="18"/>
    </w:rPr>
  </w:style>
  <w:style w:type="character" w:customStyle="1" w:styleId="Char0">
    <w:name w:val="页脚 Char"/>
    <w:basedOn w:val="a0"/>
    <w:link w:val="a4"/>
    <w:uiPriority w:val="99"/>
    <w:rsid w:val="00956EE6"/>
    <w:rPr>
      <w:sz w:val="18"/>
      <w:szCs w:val="18"/>
    </w:rPr>
  </w:style>
  <w:style w:type="paragraph" w:styleId="a5">
    <w:name w:val="List Paragraph"/>
    <w:basedOn w:val="a"/>
    <w:uiPriority w:val="34"/>
    <w:qFormat/>
    <w:rsid w:val="00956EE6"/>
    <w:pPr>
      <w:ind w:firstLineChars="200" w:firstLine="420"/>
    </w:pPr>
  </w:style>
  <w:style w:type="table" w:styleId="a6">
    <w:name w:val="Table Grid"/>
    <w:basedOn w:val="a1"/>
    <w:uiPriority w:val="59"/>
    <w:rsid w:val="00956EE6"/>
    <w:rPr>
      <w:rFonts w:eastAsia="微软雅黑"/>
      <w:kern w:val="0"/>
      <w:sz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956E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lw85911913@outlook.com</dc:creator>
  <cp:keywords/>
  <dc:description/>
  <cp:lastModifiedBy>liyuyu</cp:lastModifiedBy>
  <cp:revision>3</cp:revision>
  <dcterms:created xsi:type="dcterms:W3CDTF">2023-07-09T08:47:00Z</dcterms:created>
  <dcterms:modified xsi:type="dcterms:W3CDTF">2023-07-11T05:12:00Z</dcterms:modified>
</cp:coreProperties>
</file>